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F" w:rsidRPr="00E6784F" w:rsidRDefault="008911B1" w:rsidP="00E6784F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noProof/>
          <w:sz w:val="28"/>
          <w:szCs w:val="28"/>
          <w:rtl/>
          <w:lang w:eastAsia="fr-FR"/>
        </w:rPr>
        <w:pict>
          <v:group id="_x0000_s1032" style="position:absolute;left:0;text-align:left;margin-left:227.05pt;margin-top:-32.75pt;width:286.25pt;height:118.3pt;z-index:251658240" coordorigin="5465,260" coordsize="5725,2166" wrapcoords="4015 -150 170 1050 -57 1050 -57 17850 2036 19050 3958 19050 3958 21450 21657 21450 21657 -150 4015 -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565;top:260;width:4625;height:2166;mso-wrap-edited:f" wrapcoords="-99 0 -99 21330 21600 21330 21600 0 -99 0" filled="f" strokecolor="white">
              <v:textbox style="mso-next-textbox:#_x0000_s1033">
                <w:txbxContent>
                  <w:p w:rsidR="005E1EB7" w:rsidRPr="00F0075D" w:rsidRDefault="005E1EB7" w:rsidP="005E1EB7">
                    <w:pPr>
                      <w:bidi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F0075D">
                      <w:rPr>
                        <w:rFonts w:cs="Traditional Arabic" w:hint="cs"/>
                        <w:b/>
                        <w:bCs/>
                        <w:rtl/>
                      </w:rPr>
                      <w:t>الجمهورية التونسية</w:t>
                    </w:r>
                  </w:p>
                  <w:p w:rsidR="005E1EB7" w:rsidRPr="007D387C" w:rsidRDefault="005E1EB7" w:rsidP="005E1EB7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7D387C"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>***</w:t>
                    </w:r>
                  </w:p>
                  <w:p w:rsidR="005E1EB7" w:rsidRPr="00F0075D" w:rsidRDefault="005E1EB7" w:rsidP="00677F88">
                    <w:pPr>
                      <w:bidi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F0075D">
                      <w:rPr>
                        <w:rFonts w:cs="Traditional Arabic" w:hint="cs"/>
                        <w:b/>
                        <w:bCs/>
                        <w:rtl/>
                      </w:rPr>
                      <w:t>وزا</w:t>
                    </w:r>
                    <w:r w:rsidR="00677F88">
                      <w:rPr>
                        <w:rFonts w:cs="Traditional Arabic" w:hint="cs"/>
                        <w:b/>
                        <w:bCs/>
                        <w:rtl/>
                      </w:rPr>
                      <w:t>رة التعليم العالي والبحث العلمي</w:t>
                    </w:r>
                  </w:p>
                  <w:p w:rsidR="005E1EB7" w:rsidRPr="007D387C" w:rsidRDefault="005E1EB7" w:rsidP="005E1EB7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7D387C">
                      <w:rPr>
                        <w:rFonts w:cs="Traditional Arabic" w:hint="cs"/>
                        <w:b/>
                        <w:bCs/>
                        <w:sz w:val="12"/>
                        <w:szCs w:val="12"/>
                        <w:rtl/>
                      </w:rPr>
                      <w:t>***</w:t>
                    </w:r>
                  </w:p>
                  <w:p w:rsidR="005E1EB7" w:rsidRPr="00F0075D" w:rsidRDefault="005E1EB7" w:rsidP="005E1EB7">
                    <w:pPr>
                      <w:bidi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F0075D">
                      <w:rPr>
                        <w:rFonts w:cs="Traditional Arabic" w:hint="cs"/>
                        <w:b/>
                        <w:bCs/>
                        <w:rtl/>
                      </w:rPr>
                      <w:t>الإدارة العامة للتجديد الجامعي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465;top:385;width:1012;height:1668;mso-wrap-edited:f" wrapcoords="-415 0 -415 21400 21600 21400 21600 0 -415 0">
              <v:imagedata r:id="rId7" o:title="image014"/>
            </v:shape>
            <w10:wrap type="tight"/>
          </v:group>
        </w:pict>
      </w:r>
    </w:p>
    <w:p w:rsidR="00E6784F" w:rsidRPr="00E6784F" w:rsidRDefault="00E6784F" w:rsidP="00E6784F">
      <w:pPr>
        <w:bidi/>
        <w:rPr>
          <w:rFonts w:cs="Arabic Transparent"/>
          <w:sz w:val="28"/>
          <w:szCs w:val="28"/>
          <w:rtl/>
        </w:rPr>
      </w:pPr>
    </w:p>
    <w:p w:rsidR="00E6784F" w:rsidRPr="00E6784F" w:rsidRDefault="00E6784F" w:rsidP="00E6784F">
      <w:pPr>
        <w:bidi/>
        <w:rPr>
          <w:rFonts w:cs="Arabic Transparent"/>
          <w:sz w:val="28"/>
          <w:szCs w:val="28"/>
          <w:rtl/>
        </w:rPr>
      </w:pPr>
    </w:p>
    <w:p w:rsidR="00E6784F" w:rsidRPr="00EB2443" w:rsidRDefault="00E6784F" w:rsidP="00E6784F">
      <w:pPr>
        <w:bidi/>
        <w:rPr>
          <w:rFonts w:cs="Arabic Transparent"/>
          <w:sz w:val="20"/>
          <w:szCs w:val="20"/>
          <w:rtl/>
        </w:rPr>
      </w:pPr>
    </w:p>
    <w:p w:rsidR="00E6784F" w:rsidRPr="007C06DC" w:rsidRDefault="00EB2443" w:rsidP="00296144">
      <w:pPr>
        <w:bidi/>
        <w:spacing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الوثيقة عدد </w:t>
      </w:r>
      <w:r w:rsidR="00296144">
        <w:rPr>
          <w:rFonts w:cs="Arabic Transparent"/>
          <w:b/>
          <w:bCs/>
          <w:sz w:val="36"/>
          <w:szCs w:val="36"/>
        </w:rPr>
        <w:t>2</w:t>
      </w:r>
      <w:r>
        <w:rPr>
          <w:rFonts w:cs="Arabic Transparent" w:hint="cs"/>
          <w:b/>
          <w:bCs/>
          <w:sz w:val="36"/>
          <w:szCs w:val="36"/>
          <w:rtl/>
        </w:rPr>
        <w:t xml:space="preserve"> : </w:t>
      </w:r>
      <w:r w:rsidR="00E6784F" w:rsidRPr="007C06DC">
        <w:rPr>
          <w:rFonts w:cs="Arabic Transparent" w:hint="cs"/>
          <w:b/>
          <w:bCs/>
          <w:sz w:val="36"/>
          <w:szCs w:val="36"/>
          <w:rtl/>
        </w:rPr>
        <w:t xml:space="preserve">جذاذة تقييم </w:t>
      </w:r>
      <w:r w:rsidR="00680AFE">
        <w:rPr>
          <w:rFonts w:cs="Arabic Transparent" w:hint="cs"/>
          <w:b/>
          <w:bCs/>
          <w:sz w:val="36"/>
          <w:szCs w:val="36"/>
          <w:rtl/>
        </w:rPr>
        <w:t>شهادة ماجستير</w:t>
      </w:r>
    </w:p>
    <w:p w:rsidR="00455C6D" w:rsidRDefault="00455C6D" w:rsidP="00455C6D">
      <w:pPr>
        <w:tabs>
          <w:tab w:val="center" w:pos="4819"/>
          <w:tab w:val="left" w:pos="7838"/>
        </w:tabs>
        <w:bidi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 xml:space="preserve">فترة التأهيل الحالية: من </w:t>
      </w:r>
      <w:r>
        <w:rPr>
          <w:rFonts w:cs="Arabic Transparent"/>
          <w:b/>
          <w:bCs/>
          <w:sz w:val="28"/>
          <w:szCs w:val="28"/>
        </w:rPr>
        <w:t>………………..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إلى .............</w:t>
      </w:r>
      <w:r>
        <w:rPr>
          <w:rFonts w:cs="Arabic Transparent"/>
          <w:b/>
          <w:bCs/>
          <w:sz w:val="28"/>
          <w:szCs w:val="28"/>
          <w:rtl/>
          <w:lang w:bidi="ar-TN"/>
        </w:rPr>
        <w:tab/>
      </w:r>
    </w:p>
    <w:p w:rsidR="00455C6D" w:rsidRDefault="00455C6D" w:rsidP="00455C6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فترة التأهيل الجديدة: من </w:t>
      </w:r>
      <w:r>
        <w:rPr>
          <w:rFonts w:cs="Arabic Transparent"/>
          <w:b/>
          <w:bCs/>
          <w:sz w:val="28"/>
          <w:szCs w:val="28"/>
        </w:rPr>
        <w:t>………………..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إلى .............</w:t>
      </w:r>
    </w:p>
    <w:p w:rsidR="007C06DC" w:rsidRPr="0009695A" w:rsidRDefault="007C06DC" w:rsidP="0009695A">
      <w:pPr>
        <w:bidi/>
        <w:spacing w:line="240" w:lineRule="auto"/>
        <w:jc w:val="center"/>
        <w:rPr>
          <w:rFonts w:cs="Arabic Transparent"/>
          <w:b/>
          <w:bCs/>
          <w:sz w:val="20"/>
          <w:szCs w:val="20"/>
          <w:rtl/>
        </w:rPr>
      </w:pPr>
    </w:p>
    <w:p w:rsidR="00755809" w:rsidRPr="00E6784F" w:rsidRDefault="00755809" w:rsidP="00755809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يعرض على نظر اللجنة الوطنية القطاعية :...............................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1524"/>
        <w:gridCol w:w="3397"/>
        <w:gridCol w:w="1113"/>
        <w:gridCol w:w="3820"/>
      </w:tblGrid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3397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3820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680AFE" w:rsidP="007C06D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الماجستير</w:t>
            </w:r>
            <w:r w:rsidR="000A69F1"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30" w:type="dxa"/>
            <w:gridSpan w:val="3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مجال التكوين</w:t>
            </w:r>
          </w:p>
        </w:tc>
        <w:tc>
          <w:tcPr>
            <w:tcW w:w="3397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</w:tcPr>
          <w:p w:rsidR="000A69F1" w:rsidRPr="00262061" w:rsidRDefault="000A69F1" w:rsidP="00E678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820" w:type="dxa"/>
          </w:tcPr>
          <w:p w:rsidR="000A69F1" w:rsidRPr="00262061" w:rsidRDefault="000A69F1" w:rsidP="000A69F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0A69F1" w:rsidRPr="00262061" w:rsidTr="0009695A">
        <w:trPr>
          <w:jc w:val="center"/>
        </w:trPr>
        <w:tc>
          <w:tcPr>
            <w:tcW w:w="1524" w:type="dxa"/>
          </w:tcPr>
          <w:p w:rsidR="000A69F1" w:rsidRPr="00262061" w:rsidRDefault="000A69F1" w:rsidP="000A69F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6206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المسالك </w:t>
            </w:r>
          </w:p>
        </w:tc>
        <w:tc>
          <w:tcPr>
            <w:tcW w:w="8330" w:type="dxa"/>
            <w:gridSpan w:val="3"/>
          </w:tcPr>
          <w:p w:rsidR="000A69F1" w:rsidRPr="00262061" w:rsidRDefault="000A69F1" w:rsidP="000A69F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7C06DC" w:rsidRPr="0009695A" w:rsidRDefault="007C06DC" w:rsidP="0009695A">
      <w:pPr>
        <w:pStyle w:val="1"/>
        <w:numPr>
          <w:ilvl w:val="0"/>
          <w:numId w:val="0"/>
        </w:numPr>
        <w:spacing w:before="120"/>
        <w:ind w:left="714"/>
        <w:rPr>
          <w:sz w:val="28"/>
          <w:szCs w:val="28"/>
        </w:rPr>
      </w:pPr>
    </w:p>
    <w:p w:rsidR="000A69F1" w:rsidRPr="00F7373E" w:rsidRDefault="000A69F1" w:rsidP="007C06DC">
      <w:pPr>
        <w:pStyle w:val="1"/>
      </w:pPr>
      <w:r w:rsidRPr="007C06DC">
        <w:rPr>
          <w:rFonts w:hint="cs"/>
          <w:rtl/>
        </w:rPr>
        <w:t>الفريق</w:t>
      </w:r>
      <w:r w:rsidRPr="00F7373E">
        <w:rPr>
          <w:rFonts w:hint="cs"/>
          <w:rtl/>
        </w:rPr>
        <w:t xml:space="preserve"> </w:t>
      </w:r>
      <w:r w:rsidRPr="00ED2A95">
        <w:rPr>
          <w:rFonts w:hint="cs"/>
          <w:rtl/>
        </w:rPr>
        <w:t>الب</w:t>
      </w:r>
      <w:r w:rsidR="00A404CB" w:rsidRPr="00ED2A95">
        <w:rPr>
          <w:rFonts w:hint="cs"/>
          <w:rtl/>
        </w:rPr>
        <w:t>ي</w:t>
      </w:r>
      <w:r w:rsidRPr="00ED2A95">
        <w:rPr>
          <w:rFonts w:hint="cs"/>
          <w:rtl/>
        </w:rPr>
        <w:t>داغوجي</w:t>
      </w:r>
    </w:p>
    <w:p w:rsidR="000A69F1" w:rsidRPr="00F7373E" w:rsidRDefault="000A69F1" w:rsidP="00F7373E">
      <w:pPr>
        <w:pStyle w:val="2"/>
      </w:pPr>
      <w:r w:rsidRPr="00F7373E">
        <w:rPr>
          <w:rFonts w:hint="cs"/>
          <w:rtl/>
        </w:rPr>
        <w:t>بيان وجود الفريق البيداغوجي وتناسق العمل بين أعضائه من مختلف التخصصات :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5210"/>
        <w:gridCol w:w="992"/>
        <w:gridCol w:w="992"/>
        <w:gridCol w:w="2660"/>
      </w:tblGrid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EA4A2D" w:rsidRDefault="006E5F94" w:rsidP="001301BD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992" w:type="dxa"/>
          </w:tcPr>
          <w:p w:rsidR="006E5F94" w:rsidRPr="00EA4A2D" w:rsidRDefault="006E5F94" w:rsidP="001301BD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2660" w:type="dxa"/>
          </w:tcPr>
          <w:p w:rsidR="006E5F94" w:rsidRPr="00EA4A2D" w:rsidRDefault="006E5F94" w:rsidP="001301BD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680AFE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تعيين مشرف على 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680AFE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تعيين مشرف على كل </w:t>
            </w:r>
            <w:r>
              <w:rPr>
                <w:rFonts w:cs="Arabic Transparent" w:hint="cs"/>
                <w:sz w:val="26"/>
                <w:szCs w:val="26"/>
                <w:rtl/>
              </w:rPr>
              <w:t>مستوى دراسي (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م 1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/>
                <w:sz w:val="26"/>
                <w:szCs w:val="26"/>
                <w:rtl/>
              </w:rPr>
              <w:t>–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 xml:space="preserve"> م2</w:t>
            </w:r>
            <w:r>
              <w:rPr>
                <w:rFonts w:cs="Arabic Transparent" w:hint="cs"/>
                <w:sz w:val="26"/>
                <w:szCs w:val="26"/>
                <w:rtl/>
              </w:rPr>
              <w:t>)</w:t>
            </w: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6E5F94" w:rsidP="00B867A7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>تعيين مشرف على كل وحدة تعليمية</w:t>
            </w: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B867A7" w:rsidTr="00A11F6D">
        <w:trPr>
          <w:jc w:val="center"/>
        </w:trPr>
        <w:tc>
          <w:tcPr>
            <w:tcW w:w="5210" w:type="dxa"/>
          </w:tcPr>
          <w:p w:rsidR="006E5F94" w:rsidRPr="00B867A7" w:rsidRDefault="00C92B1C" w:rsidP="00C92B1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انتظام عمل لجنة الماجستير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="00D95AE8">
              <w:rPr>
                <w:rFonts w:cs="Arabic Transparent" w:hint="cs"/>
                <w:sz w:val="26"/>
                <w:szCs w:val="26"/>
                <w:rtl/>
              </w:rPr>
              <w:t>(اجتماع شهري واحد على الأقل</w:t>
            </w:r>
            <w:r w:rsidR="00A11F6D">
              <w:rPr>
                <w:rFonts w:cs="Arabic Transparent" w:hint="cs"/>
                <w:sz w:val="26"/>
                <w:szCs w:val="26"/>
                <w:rtl/>
              </w:rPr>
              <w:t xml:space="preserve"> وكلما اقتضت الحاجة</w:t>
            </w:r>
            <w:r w:rsidR="00D95AE8">
              <w:rPr>
                <w:rFonts w:cs="Arabic Transparent" w:hint="cs"/>
                <w:sz w:val="26"/>
                <w:szCs w:val="26"/>
                <w:rtl/>
              </w:rPr>
              <w:t xml:space="preserve">) </w:t>
            </w:r>
            <w:r>
              <w:rPr>
                <w:rFonts w:cs="Arabic Transparent" w:hint="cs"/>
                <w:sz w:val="26"/>
                <w:szCs w:val="26"/>
                <w:rtl/>
              </w:rPr>
              <w:t>والتنسيق مع</w:t>
            </w:r>
            <w:r w:rsidR="006E5F94" w:rsidRPr="00B867A7">
              <w:rPr>
                <w:rFonts w:cs="Arabic Transparent" w:hint="cs"/>
                <w:sz w:val="26"/>
                <w:szCs w:val="26"/>
                <w:rtl/>
              </w:rPr>
              <w:t xml:space="preserve"> مختلف المتدخلين والقسم </w:t>
            </w: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6E5F94" w:rsidRPr="00B867A7" w:rsidRDefault="006E5F94" w:rsidP="001301BD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A69F1" w:rsidRPr="00AF3A54" w:rsidRDefault="00AF3A54" w:rsidP="00F7373E">
      <w:pPr>
        <w:pStyle w:val="2"/>
        <w:rPr>
          <w:rtl/>
        </w:rPr>
      </w:pPr>
      <w:r w:rsidRPr="00AF3A54">
        <w:rPr>
          <w:rFonts w:hint="cs"/>
          <w:rtl/>
        </w:rPr>
        <w:t>عدد المدرسين الجامعيين</w:t>
      </w:r>
      <w:r w:rsidR="000A69F1" w:rsidRPr="00AF3A54">
        <w:rPr>
          <w:rFonts w:hint="cs"/>
          <w:rtl/>
        </w:rPr>
        <w:t xml:space="preserve"> </w:t>
      </w:r>
      <w:r w:rsidRPr="00AF3A54">
        <w:rPr>
          <w:rFonts w:hint="cs"/>
          <w:rtl/>
        </w:rPr>
        <w:t>ونسبة تأطيرهم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5493"/>
        <w:gridCol w:w="1453"/>
        <w:gridCol w:w="1454"/>
        <w:gridCol w:w="1454"/>
      </w:tblGrid>
      <w:tr w:rsidR="00B867A7" w:rsidRPr="00B867A7" w:rsidTr="00262061">
        <w:trPr>
          <w:jc w:val="center"/>
        </w:trPr>
        <w:tc>
          <w:tcPr>
            <w:tcW w:w="5493" w:type="dxa"/>
            <w:vMerge w:val="restart"/>
          </w:tcPr>
          <w:p w:rsidR="00B867A7" w:rsidRPr="00B867A7" w:rsidRDefault="00B867A7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2908" w:type="dxa"/>
            <w:gridSpan w:val="2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التقييم</w:t>
            </w:r>
          </w:p>
        </w:tc>
      </w:tr>
      <w:tr w:rsidR="00B867A7" w:rsidRPr="00B867A7" w:rsidTr="00262061">
        <w:trPr>
          <w:jc w:val="center"/>
        </w:trPr>
        <w:tc>
          <w:tcPr>
            <w:tcW w:w="5493" w:type="dxa"/>
            <w:vMerge/>
          </w:tcPr>
          <w:p w:rsidR="00B867A7" w:rsidRPr="00B867A7" w:rsidRDefault="00B867A7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3" w:type="dxa"/>
            <w:vMerge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4" w:type="dxa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كاف</w:t>
            </w:r>
          </w:p>
        </w:tc>
        <w:tc>
          <w:tcPr>
            <w:tcW w:w="1454" w:type="dxa"/>
            <w:vAlign w:val="center"/>
          </w:tcPr>
          <w:p w:rsidR="00B867A7" w:rsidRPr="00EA4A2D" w:rsidRDefault="00B867A7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EA4A2D">
              <w:rPr>
                <w:rFonts w:cs="Arabic Transparent" w:hint="cs"/>
                <w:b/>
                <w:bCs/>
                <w:sz w:val="26"/>
                <w:szCs w:val="26"/>
                <w:rtl/>
              </w:rPr>
              <w:t>غير كاف</w:t>
            </w:r>
          </w:p>
        </w:tc>
      </w:tr>
      <w:tr w:rsidR="00F7373E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>العدد الجملي للمدرسين المساهمين في التكوين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F7373E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>نسبة المدرسين من صنف "أ" من المجموع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1301BD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>عدد المهنيين المشاركين في التكوين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F7373E" w:rsidRPr="00B867A7" w:rsidTr="00F7373E">
        <w:trPr>
          <w:jc w:val="center"/>
        </w:trPr>
        <w:tc>
          <w:tcPr>
            <w:tcW w:w="549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نسبة الدروس المؤمنة من المهنيين المشاركين في التكوين </w:t>
            </w:r>
          </w:p>
        </w:tc>
        <w:tc>
          <w:tcPr>
            <w:tcW w:w="1453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54" w:type="dxa"/>
          </w:tcPr>
          <w:p w:rsidR="001301BD" w:rsidRPr="00B867A7" w:rsidRDefault="001301BD" w:rsidP="001301BD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73E3A" w:rsidRDefault="000A69F1" w:rsidP="007C06DC">
      <w:pPr>
        <w:pStyle w:val="1"/>
      </w:pPr>
      <w:r>
        <w:rPr>
          <w:rFonts w:hint="cs"/>
          <w:rtl/>
        </w:rPr>
        <w:t>الإحاطة بالطلبة ومرافقتهم</w:t>
      </w:r>
    </w:p>
    <w:p w:rsidR="00621779" w:rsidRDefault="00621779" w:rsidP="00C34F8A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2-1- التعريف </w:t>
      </w:r>
      <w:r w:rsidR="00C34F8A">
        <w:rPr>
          <w:rFonts w:hint="cs"/>
          <w:rtl/>
        </w:rPr>
        <w:t>بالماجستير</w:t>
      </w:r>
      <w:r>
        <w:rPr>
          <w:rFonts w:hint="cs"/>
          <w:rtl/>
        </w:rPr>
        <w:t xml:space="preserve"> </w:t>
      </w:r>
      <w:r w:rsidR="00C34F8A">
        <w:rPr>
          <w:rFonts w:hint="cs"/>
          <w:rtl/>
        </w:rPr>
        <w:t>ومضامينه وأهدافه</w:t>
      </w:r>
    </w:p>
    <w:tbl>
      <w:tblPr>
        <w:tblStyle w:val="Grilledutableau"/>
        <w:bidiVisual/>
        <w:tblW w:w="5000" w:type="pct"/>
        <w:jc w:val="center"/>
        <w:tblLayout w:type="fixed"/>
        <w:tblLook w:val="04A0"/>
      </w:tblPr>
      <w:tblGrid>
        <w:gridCol w:w="5493"/>
        <w:gridCol w:w="4361"/>
      </w:tblGrid>
      <w:tr w:rsidR="00B867A7" w:rsidRPr="00B867A7" w:rsidTr="0009695A">
        <w:trPr>
          <w:jc w:val="center"/>
        </w:trPr>
        <w:tc>
          <w:tcPr>
            <w:tcW w:w="5493" w:type="dxa"/>
          </w:tcPr>
          <w:p w:rsidR="00B867A7" w:rsidRPr="00B867A7" w:rsidRDefault="00B867A7" w:rsidP="00680AFE">
            <w:pPr>
              <w:pStyle w:val="Sansinterligne"/>
              <w:bidi/>
              <w:rPr>
                <w:sz w:val="26"/>
                <w:szCs w:val="26"/>
                <w:rtl/>
              </w:rPr>
            </w:pP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بيان </w:t>
            </w:r>
            <w:r w:rsidR="007C06DC">
              <w:rPr>
                <w:rFonts w:cs="Arabic Transparent" w:hint="cs"/>
                <w:sz w:val="26"/>
                <w:szCs w:val="26"/>
                <w:rtl/>
              </w:rPr>
              <w:t xml:space="preserve">أنواع 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الأنشطة المنجزة للتعريف 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بالماجستير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لدى الطلبة والمدرسين والمؤسسات الاقتصادية (ملتقيات، أبواب مفتوحة، ملصقات، وثائق..)</w:t>
            </w:r>
          </w:p>
        </w:tc>
        <w:tc>
          <w:tcPr>
            <w:tcW w:w="4361" w:type="dxa"/>
          </w:tcPr>
          <w:p w:rsidR="00B867A7" w:rsidRPr="00B867A7" w:rsidRDefault="00B867A7" w:rsidP="00AC01FC">
            <w:pPr>
              <w:pStyle w:val="Sansinterligne"/>
              <w:bidi/>
              <w:rPr>
                <w:sz w:val="26"/>
                <w:szCs w:val="26"/>
                <w:rtl/>
              </w:rPr>
            </w:pPr>
          </w:p>
        </w:tc>
      </w:tr>
      <w:tr w:rsidR="00B867A7" w:rsidRPr="00B867A7" w:rsidTr="0009695A">
        <w:trPr>
          <w:jc w:val="center"/>
        </w:trPr>
        <w:tc>
          <w:tcPr>
            <w:tcW w:w="5493" w:type="dxa"/>
          </w:tcPr>
          <w:p w:rsidR="00B867A7" w:rsidRPr="00B867A7" w:rsidRDefault="00B867A7" w:rsidP="00262061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التعريف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cs"/>
                <w:sz w:val="26"/>
                <w:szCs w:val="26"/>
                <w:rtl/>
              </w:rPr>
              <w:t>ب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البرامج </w:t>
            </w:r>
            <w:r w:rsidR="00262061">
              <w:rPr>
                <w:rFonts w:cs="Arabic Transparent" w:hint="cs"/>
                <w:sz w:val="26"/>
                <w:szCs w:val="26"/>
                <w:rtl/>
              </w:rPr>
              <w:t xml:space="preserve">المؤمنة </w:t>
            </w:r>
            <w:r w:rsidRPr="00B867A7">
              <w:rPr>
                <w:rFonts w:cs="Arabic Transparent" w:hint="cs"/>
                <w:sz w:val="26"/>
                <w:szCs w:val="26"/>
                <w:rtl/>
              </w:rPr>
              <w:t xml:space="preserve">والمهن </w:t>
            </w:r>
            <w:r w:rsidR="00262061">
              <w:rPr>
                <w:rFonts w:cs="Arabic Transparent" w:hint="cs"/>
                <w:sz w:val="26"/>
                <w:szCs w:val="26"/>
                <w:rtl/>
              </w:rPr>
              <w:t>المستهدفة</w:t>
            </w:r>
          </w:p>
        </w:tc>
        <w:tc>
          <w:tcPr>
            <w:tcW w:w="4361" w:type="dxa"/>
          </w:tcPr>
          <w:p w:rsidR="00B867A7" w:rsidRPr="00B867A7" w:rsidRDefault="00B867A7" w:rsidP="00AC01FC">
            <w:pPr>
              <w:pStyle w:val="Sansinterligne"/>
              <w:bidi/>
              <w:rPr>
                <w:sz w:val="26"/>
                <w:szCs w:val="26"/>
                <w:rtl/>
              </w:rPr>
            </w:pPr>
          </w:p>
        </w:tc>
      </w:tr>
      <w:tr w:rsidR="007B1A09" w:rsidRPr="00B867A7" w:rsidTr="0009695A">
        <w:trPr>
          <w:jc w:val="center"/>
        </w:trPr>
        <w:tc>
          <w:tcPr>
            <w:tcW w:w="5493" w:type="dxa"/>
          </w:tcPr>
          <w:p w:rsidR="007B1A09" w:rsidRDefault="007B1A09" w:rsidP="00262061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إصدار ملحق الشهادة (هل تم وبأية لغات)</w:t>
            </w:r>
          </w:p>
        </w:tc>
        <w:tc>
          <w:tcPr>
            <w:tcW w:w="4361" w:type="dxa"/>
          </w:tcPr>
          <w:p w:rsidR="007B1A09" w:rsidRPr="00B867A7" w:rsidRDefault="007B1A09" w:rsidP="00AC01FC">
            <w:pPr>
              <w:pStyle w:val="Sansinterligne"/>
              <w:bidi/>
              <w:rPr>
                <w:sz w:val="26"/>
                <w:szCs w:val="26"/>
                <w:rtl/>
              </w:rPr>
            </w:pPr>
          </w:p>
        </w:tc>
      </w:tr>
    </w:tbl>
    <w:p w:rsidR="00621779" w:rsidRPr="00621779" w:rsidRDefault="007C06DC" w:rsidP="00B867A7">
      <w:pPr>
        <w:pStyle w:val="2"/>
        <w:numPr>
          <w:ilvl w:val="0"/>
          <w:numId w:val="0"/>
        </w:numPr>
      </w:pPr>
      <w:r>
        <w:rPr>
          <w:rFonts w:hint="cs"/>
          <w:rtl/>
        </w:rPr>
        <w:t>2</w:t>
      </w:r>
      <w:r w:rsidR="00621779" w:rsidRPr="00621779">
        <w:rPr>
          <w:rFonts w:hint="cs"/>
          <w:rtl/>
        </w:rPr>
        <w:t>-2- آليات التعر</w:t>
      </w:r>
      <w:r>
        <w:rPr>
          <w:rFonts w:hint="cs"/>
          <w:rtl/>
        </w:rPr>
        <w:t>ّ</w:t>
      </w:r>
      <w:r w:rsidR="00621779" w:rsidRPr="00621779">
        <w:rPr>
          <w:rFonts w:hint="cs"/>
          <w:rtl/>
        </w:rPr>
        <w:t>ف على الطلبة ومساعدتهم خلال الدراسة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4600"/>
        <w:gridCol w:w="2169"/>
        <w:gridCol w:w="1380"/>
        <w:gridCol w:w="1705"/>
      </w:tblGrid>
      <w:tr w:rsidR="00262061" w:rsidRPr="00262061" w:rsidTr="00262061">
        <w:trPr>
          <w:jc w:val="center"/>
        </w:trPr>
        <w:tc>
          <w:tcPr>
            <w:tcW w:w="4600" w:type="dxa"/>
            <w:vMerge w:val="restart"/>
          </w:tcPr>
          <w:p w:rsidR="00262061" w:rsidRPr="00262061" w:rsidRDefault="00262061" w:rsidP="00F7373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تحديد الآليات</w:t>
            </w:r>
          </w:p>
        </w:tc>
        <w:tc>
          <w:tcPr>
            <w:tcW w:w="3085" w:type="dxa"/>
            <w:gridSpan w:val="2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التقييم</w:t>
            </w:r>
          </w:p>
        </w:tc>
      </w:tr>
      <w:tr w:rsidR="00262061" w:rsidRPr="00262061" w:rsidTr="00262061">
        <w:trPr>
          <w:jc w:val="center"/>
        </w:trPr>
        <w:tc>
          <w:tcPr>
            <w:tcW w:w="4600" w:type="dxa"/>
            <w:vMerge/>
          </w:tcPr>
          <w:p w:rsidR="00262061" w:rsidRPr="00262061" w:rsidRDefault="00262061" w:rsidP="00F7373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169" w:type="dxa"/>
            <w:vMerge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80" w:type="dxa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آليات كافية</w:t>
            </w:r>
          </w:p>
        </w:tc>
        <w:tc>
          <w:tcPr>
            <w:tcW w:w="1705" w:type="dxa"/>
            <w:vAlign w:val="center"/>
          </w:tcPr>
          <w:p w:rsidR="00262061" w:rsidRPr="00262061" w:rsidRDefault="00262061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آليات غير كافية</w:t>
            </w:r>
          </w:p>
        </w:tc>
      </w:tr>
      <w:tr w:rsidR="0096486B" w:rsidRPr="00262061" w:rsidTr="00262061">
        <w:trPr>
          <w:jc w:val="center"/>
        </w:trPr>
        <w:tc>
          <w:tcPr>
            <w:tcW w:w="4600" w:type="dxa"/>
          </w:tcPr>
          <w:p w:rsidR="0096486B" w:rsidRPr="00262061" w:rsidRDefault="0096486B" w:rsidP="00B867A7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آليات التعرف على </w:t>
            </w:r>
            <w:r w:rsidR="00B867A7" w:rsidRPr="00262061">
              <w:rPr>
                <w:rFonts w:cs="Arabic Transparent" w:hint="cs"/>
                <w:sz w:val="26"/>
                <w:szCs w:val="26"/>
                <w:rtl/>
              </w:rPr>
              <w:t xml:space="preserve">مستويات 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الطلبة </w:t>
            </w:r>
          </w:p>
        </w:tc>
        <w:tc>
          <w:tcPr>
            <w:tcW w:w="2169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380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705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96486B" w:rsidRPr="00262061" w:rsidTr="00262061">
        <w:trPr>
          <w:jc w:val="center"/>
        </w:trPr>
        <w:tc>
          <w:tcPr>
            <w:tcW w:w="4600" w:type="dxa"/>
          </w:tcPr>
          <w:p w:rsidR="0096486B" w:rsidRPr="00262061" w:rsidRDefault="0096486B" w:rsidP="00F7373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آليات مصاحبة الطلبة ومساعدتهم خلال الدراسة</w:t>
            </w:r>
          </w:p>
        </w:tc>
        <w:tc>
          <w:tcPr>
            <w:tcW w:w="2169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380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705" w:type="dxa"/>
          </w:tcPr>
          <w:p w:rsidR="0096486B" w:rsidRPr="00262061" w:rsidRDefault="0096486B" w:rsidP="0096486B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47057C" w:rsidRDefault="008D25B7" w:rsidP="007C06DC">
      <w:pPr>
        <w:pStyle w:val="1"/>
      </w:pPr>
      <w:r>
        <w:rPr>
          <w:rFonts w:hint="cs"/>
          <w:rtl/>
        </w:rPr>
        <w:t>الأهداف البيداغوجية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4232"/>
        <w:gridCol w:w="1070"/>
        <w:gridCol w:w="917"/>
        <w:gridCol w:w="3635"/>
      </w:tblGrid>
      <w:tr w:rsidR="003E0103" w:rsidRPr="00262061" w:rsidTr="006C50C6">
        <w:trPr>
          <w:jc w:val="center"/>
        </w:trPr>
        <w:tc>
          <w:tcPr>
            <w:tcW w:w="4232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:rsidR="003E0103" w:rsidRPr="00262061" w:rsidRDefault="003E0103" w:rsidP="006C50C6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917" w:type="dxa"/>
          </w:tcPr>
          <w:p w:rsidR="003E0103" w:rsidRPr="00262061" w:rsidRDefault="003E0103" w:rsidP="006C50C6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3635" w:type="dxa"/>
          </w:tcPr>
          <w:p w:rsidR="003E0103" w:rsidRPr="00262061" w:rsidRDefault="003E0103" w:rsidP="006C50C6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المؤيدات</w:t>
            </w:r>
          </w:p>
        </w:tc>
      </w:tr>
      <w:tr w:rsidR="003E0103" w:rsidRPr="00262061" w:rsidTr="007C06DC">
        <w:trPr>
          <w:jc w:val="center"/>
        </w:trPr>
        <w:tc>
          <w:tcPr>
            <w:tcW w:w="4232" w:type="dxa"/>
            <w:vAlign w:val="center"/>
          </w:tcPr>
          <w:p w:rsidR="003E0103" w:rsidRPr="00262061" w:rsidRDefault="003E0103" w:rsidP="00680AF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إحداث </w:t>
            </w:r>
            <w:r w:rsidR="00680AFE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له ما يؤيده على  المستوى الجهوي والوطني وفي المحيط الاقتصادي والاجتماعي</w:t>
            </w:r>
          </w:p>
        </w:tc>
        <w:tc>
          <w:tcPr>
            <w:tcW w:w="1070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17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635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3E0103" w:rsidRPr="00262061" w:rsidTr="007C06DC">
        <w:trPr>
          <w:jc w:val="center"/>
        </w:trPr>
        <w:tc>
          <w:tcPr>
            <w:tcW w:w="4232" w:type="dxa"/>
            <w:vAlign w:val="center"/>
          </w:tcPr>
          <w:p w:rsidR="003E0103" w:rsidRPr="00262061" w:rsidRDefault="00680AFE" w:rsidP="00680AFE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الماجستير متلائم</w:t>
            </w:r>
            <w:r w:rsidR="003E0103" w:rsidRPr="00262061">
              <w:rPr>
                <w:rFonts w:cs="Arabic Transparent" w:hint="cs"/>
                <w:sz w:val="26"/>
                <w:szCs w:val="26"/>
                <w:rtl/>
              </w:rPr>
              <w:t xml:space="preserve"> مع محيط البحث وخاصة على مستوى السنة </w:t>
            </w:r>
            <w:r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1070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17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635" w:type="dxa"/>
          </w:tcPr>
          <w:p w:rsidR="003E0103" w:rsidRPr="00262061" w:rsidRDefault="003E0103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7C06DC" w:rsidRPr="00262061" w:rsidTr="007C06DC">
        <w:trPr>
          <w:jc w:val="center"/>
        </w:trPr>
        <w:tc>
          <w:tcPr>
            <w:tcW w:w="4232" w:type="dxa"/>
            <w:vAlign w:val="center"/>
          </w:tcPr>
          <w:p w:rsidR="007C06DC" w:rsidRPr="00262061" w:rsidRDefault="007C06DC" w:rsidP="007C06D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وضوح الكفاءات العلمية والمهنية المستهدفة بالنسبة إلى كل وحدة تعليمية</w:t>
            </w:r>
          </w:p>
        </w:tc>
        <w:tc>
          <w:tcPr>
            <w:tcW w:w="1070" w:type="dxa"/>
          </w:tcPr>
          <w:p w:rsidR="007C06DC" w:rsidRPr="00262061" w:rsidRDefault="007C06DC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17" w:type="dxa"/>
          </w:tcPr>
          <w:p w:rsidR="007C06DC" w:rsidRPr="00262061" w:rsidRDefault="007C06DC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635" w:type="dxa"/>
          </w:tcPr>
          <w:p w:rsidR="007C06DC" w:rsidRPr="00262061" w:rsidRDefault="007C06DC" w:rsidP="003E010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D3079E" w:rsidRDefault="00D3079E" w:rsidP="000D32D9">
      <w:pPr>
        <w:pStyle w:val="1"/>
      </w:pPr>
      <w:r>
        <w:rPr>
          <w:rFonts w:hint="cs"/>
          <w:rtl/>
        </w:rPr>
        <w:t>محتوى التكوين وتنظيمه</w:t>
      </w:r>
    </w:p>
    <w:p w:rsidR="006C50C6" w:rsidRDefault="006C50C6" w:rsidP="00C34F8A">
      <w:pPr>
        <w:pStyle w:val="2"/>
        <w:numPr>
          <w:ilvl w:val="0"/>
          <w:numId w:val="0"/>
        </w:numPr>
      </w:pPr>
      <w:r>
        <w:rPr>
          <w:rFonts w:hint="cs"/>
          <w:rtl/>
        </w:rPr>
        <w:t xml:space="preserve">4-1- تلاؤم المحتوى العام مع أهداف </w:t>
      </w:r>
      <w:r w:rsidR="00C34F8A">
        <w:rPr>
          <w:rFonts w:hint="cs"/>
          <w:rtl/>
        </w:rPr>
        <w:t>الماجستير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4824"/>
        <w:gridCol w:w="811"/>
        <w:gridCol w:w="709"/>
        <w:gridCol w:w="3510"/>
      </w:tblGrid>
      <w:tr w:rsidR="006E5F94" w:rsidRPr="006F1F5C" w:rsidTr="006E5F94">
        <w:trPr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11" w:type="dxa"/>
          </w:tcPr>
          <w:p w:rsidR="006E5F94" w:rsidRPr="006F1F5C" w:rsidRDefault="006E5F94" w:rsidP="006F1F5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709" w:type="dxa"/>
          </w:tcPr>
          <w:p w:rsidR="006E5F94" w:rsidRPr="006F1F5C" w:rsidRDefault="006E5F94" w:rsidP="006F1F5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3510" w:type="dxa"/>
          </w:tcPr>
          <w:p w:rsidR="006E5F94" w:rsidRPr="006F1F5C" w:rsidRDefault="006E5F94" w:rsidP="006F1F5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</w:p>
        </w:tc>
      </w:tr>
      <w:tr w:rsidR="006E5F94" w:rsidRPr="006F1F5C" w:rsidTr="006E5F94">
        <w:trPr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تلاؤم المحتوى العام للبرامج مع الأهداف البيداغوجية 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 xml:space="preserve">والبحثية 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>والمهنية</w:t>
            </w:r>
          </w:p>
        </w:tc>
        <w:tc>
          <w:tcPr>
            <w:tcW w:w="811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510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>التناسق داخل السداسي الواحد وبين السداسيات</w:t>
            </w:r>
          </w:p>
        </w:tc>
        <w:tc>
          <w:tcPr>
            <w:tcW w:w="811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510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trHeight w:val="733"/>
          <w:jc w:val="center"/>
        </w:trPr>
        <w:tc>
          <w:tcPr>
            <w:tcW w:w="4824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>التناسق بين أشكال الدروس (دروس نظرية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/ ندوات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/ أشغال تطبيقية / أشغال مسيرة / تربصات ...)</w:t>
            </w:r>
          </w:p>
        </w:tc>
        <w:tc>
          <w:tcPr>
            <w:tcW w:w="811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510" w:type="dxa"/>
          </w:tcPr>
          <w:p w:rsidR="006E5F94" w:rsidRPr="006F1F5C" w:rsidRDefault="006E5F94" w:rsidP="006C50C6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C6BE5" w:rsidRDefault="006C50C6" w:rsidP="000C6BE5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4</w:t>
      </w:r>
      <w:r w:rsidR="001449F6">
        <w:rPr>
          <w:rFonts w:hint="cs"/>
          <w:rtl/>
        </w:rPr>
        <w:t>-2- تأمين المعارف والمهارات المساعدة على الإدماج المهني</w:t>
      </w:r>
    </w:p>
    <w:tbl>
      <w:tblPr>
        <w:tblStyle w:val="Grilledutableau"/>
        <w:bidiVisual/>
        <w:tblW w:w="0" w:type="auto"/>
        <w:tblLook w:val="04A0"/>
      </w:tblPr>
      <w:tblGrid>
        <w:gridCol w:w="5918"/>
        <w:gridCol w:w="709"/>
        <w:gridCol w:w="709"/>
        <w:gridCol w:w="2518"/>
      </w:tblGrid>
      <w:tr w:rsidR="006E5F94" w:rsidRPr="006F1F5C" w:rsidTr="006E5F94">
        <w:tc>
          <w:tcPr>
            <w:tcW w:w="5918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F1F5C">
            <w:pPr>
              <w:pStyle w:val="2"/>
              <w:numPr>
                <w:ilvl w:val="0"/>
                <w:numId w:val="0"/>
              </w:numPr>
              <w:jc w:val="center"/>
              <w:rPr>
                <w:sz w:val="26"/>
                <w:szCs w:val="26"/>
                <w:rtl/>
              </w:rPr>
            </w:pPr>
            <w:r w:rsidRPr="006F1F5C">
              <w:rPr>
                <w:rFonts w:hint="cs"/>
                <w:sz w:val="26"/>
                <w:szCs w:val="26"/>
                <w:rtl/>
              </w:rPr>
              <w:t>نعم</w:t>
            </w:r>
          </w:p>
        </w:tc>
        <w:tc>
          <w:tcPr>
            <w:tcW w:w="709" w:type="dxa"/>
          </w:tcPr>
          <w:p w:rsidR="006E5F94" w:rsidRPr="006F1F5C" w:rsidRDefault="006E5F94" w:rsidP="006F1F5C">
            <w:pPr>
              <w:pStyle w:val="2"/>
              <w:numPr>
                <w:ilvl w:val="0"/>
                <w:numId w:val="0"/>
              </w:numPr>
              <w:jc w:val="center"/>
              <w:rPr>
                <w:sz w:val="26"/>
                <w:szCs w:val="26"/>
                <w:rtl/>
              </w:rPr>
            </w:pPr>
            <w:r w:rsidRPr="006F1F5C">
              <w:rPr>
                <w:rFonts w:hint="cs"/>
                <w:sz w:val="26"/>
                <w:szCs w:val="26"/>
                <w:rtl/>
              </w:rPr>
              <w:t>لا</w:t>
            </w:r>
          </w:p>
        </w:tc>
        <w:tc>
          <w:tcPr>
            <w:tcW w:w="2518" w:type="dxa"/>
          </w:tcPr>
          <w:p w:rsidR="006E5F94" w:rsidRPr="006F1F5C" w:rsidRDefault="006E5F94" w:rsidP="00AC01FC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</w:p>
        </w:tc>
      </w:tr>
      <w:tr w:rsidR="006E5F94" w:rsidRPr="006F1F5C" w:rsidTr="006E5F94">
        <w:tc>
          <w:tcPr>
            <w:tcW w:w="5918" w:type="dxa"/>
          </w:tcPr>
          <w:p w:rsidR="006E5F94" w:rsidRPr="006F1F5C" w:rsidRDefault="006E5F94" w:rsidP="00C34F8A">
            <w:pPr>
              <w:pStyle w:val="2"/>
              <w:numPr>
                <w:ilvl w:val="0"/>
                <w:numId w:val="0"/>
              </w:numPr>
              <w:spacing w:before="0"/>
              <w:jc w:val="both"/>
              <w:rPr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6F1F5C">
              <w:rPr>
                <w:rFonts w:hint="cs"/>
                <w:b w:val="0"/>
                <w:bCs w:val="0"/>
                <w:color w:val="auto"/>
                <w:sz w:val="26"/>
                <w:szCs w:val="26"/>
                <w:rtl/>
              </w:rPr>
              <w:t xml:space="preserve">تأمين </w:t>
            </w:r>
            <w:r>
              <w:rPr>
                <w:rFonts w:hint="cs"/>
                <w:b w:val="0"/>
                <w:bCs w:val="0"/>
                <w:color w:val="auto"/>
                <w:sz w:val="26"/>
                <w:szCs w:val="26"/>
                <w:rtl/>
              </w:rPr>
              <w:t>المعارف والمهارات</w:t>
            </w:r>
            <w:r w:rsidRPr="006F1F5C">
              <w:rPr>
                <w:rFonts w:hint="cs"/>
                <w:b w:val="0"/>
                <w:bCs w:val="0"/>
                <w:color w:val="auto"/>
                <w:sz w:val="26"/>
                <w:szCs w:val="26"/>
                <w:rtl/>
              </w:rPr>
              <w:t xml:space="preserve"> الأفقية </w:t>
            </w:r>
          </w:p>
        </w:tc>
        <w:tc>
          <w:tcPr>
            <w:tcW w:w="709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2518" w:type="dxa"/>
          </w:tcPr>
          <w:p w:rsidR="006E5F94" w:rsidRPr="006F1F5C" w:rsidRDefault="006E5F94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</w:tr>
      <w:tr w:rsidR="006E5F94" w:rsidRPr="006F1F5C" w:rsidTr="006E5F94">
        <w:tc>
          <w:tcPr>
            <w:tcW w:w="5918" w:type="dxa"/>
          </w:tcPr>
          <w:p w:rsidR="006E5F94" w:rsidRPr="007C06DC" w:rsidRDefault="006E5F94" w:rsidP="006E5F94">
            <w:pPr>
              <w:bidi/>
              <w:jc w:val="both"/>
              <w:rPr>
                <w:rFonts w:cs="Arabic Transparent"/>
                <w:sz w:val="26"/>
                <w:szCs w:val="26"/>
                <w:rtl/>
                <w:lang w:bidi="ar-TN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تأمين معارف ومهارات 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إضافية </w:t>
            </w:r>
            <w:r>
              <w:rPr>
                <w:rFonts w:cs="Arabic Transparent" w:hint="cs"/>
                <w:sz w:val="26"/>
                <w:szCs w:val="26"/>
                <w:rtl/>
              </w:rPr>
              <w:t>تساعد</w:t>
            </w:r>
            <w:r w:rsidRPr="006F1F5C">
              <w:rPr>
                <w:rFonts w:cs="Arabic Transparent" w:hint="cs"/>
                <w:sz w:val="26"/>
                <w:szCs w:val="26"/>
                <w:rtl/>
              </w:rPr>
              <w:t xml:space="preserve"> على الإدماج المهني</w:t>
            </w:r>
          </w:p>
        </w:tc>
        <w:tc>
          <w:tcPr>
            <w:tcW w:w="709" w:type="dxa"/>
          </w:tcPr>
          <w:p w:rsidR="006E5F94" w:rsidRPr="006F1F5C" w:rsidRDefault="006E5F94" w:rsidP="00AC01FC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E5F94" w:rsidRPr="006F1F5C" w:rsidRDefault="006E5F94" w:rsidP="00AC01FC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2518" w:type="dxa"/>
          </w:tcPr>
          <w:p w:rsidR="006E5F94" w:rsidRPr="006F1F5C" w:rsidRDefault="006E5F94" w:rsidP="00AC01FC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</w:tr>
    </w:tbl>
    <w:p w:rsidR="006E5F94" w:rsidRPr="006E5F94" w:rsidRDefault="006E5F94" w:rsidP="006C50C6">
      <w:pPr>
        <w:pStyle w:val="2"/>
        <w:numPr>
          <w:ilvl w:val="0"/>
          <w:numId w:val="0"/>
        </w:numPr>
        <w:tabs>
          <w:tab w:val="left" w:pos="7052"/>
          <w:tab w:val="left" w:pos="8470"/>
        </w:tabs>
        <w:rPr>
          <w:sz w:val="16"/>
          <w:szCs w:val="1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509"/>
        <w:gridCol w:w="3260"/>
        <w:gridCol w:w="3023"/>
      </w:tblGrid>
      <w:tr w:rsidR="006E5F94" w:rsidRPr="006F1F5C" w:rsidTr="006E5F94">
        <w:tc>
          <w:tcPr>
            <w:tcW w:w="3509" w:type="dxa"/>
          </w:tcPr>
          <w:p w:rsidR="006E5F94" w:rsidRDefault="006E5F94" w:rsidP="001449F6">
            <w:pPr>
              <w:bidi/>
              <w:jc w:val="both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260" w:type="dxa"/>
            <w:vAlign w:val="center"/>
          </w:tcPr>
          <w:p w:rsidR="006E5F94" w:rsidRPr="006E5F94" w:rsidRDefault="006E5F94" w:rsidP="006E5F94">
            <w:pPr>
              <w:pStyle w:val="2"/>
              <w:numPr>
                <w:ilvl w:val="0"/>
                <w:numId w:val="0"/>
              </w:numPr>
              <w:jc w:val="center"/>
              <w:rPr>
                <w:color w:val="auto"/>
                <w:sz w:val="26"/>
                <w:szCs w:val="26"/>
                <w:rtl/>
              </w:rPr>
            </w:pPr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>نسبة الطلبة الذين أنجزوا تربصات بمؤسسات اقتصادية</w:t>
            </w:r>
          </w:p>
        </w:tc>
        <w:tc>
          <w:tcPr>
            <w:tcW w:w="3023" w:type="dxa"/>
            <w:vAlign w:val="center"/>
          </w:tcPr>
          <w:p w:rsidR="006E5F94" w:rsidRPr="006E5F94" w:rsidRDefault="006E5F94" w:rsidP="006E5F94">
            <w:pPr>
              <w:pStyle w:val="2"/>
              <w:numPr>
                <w:ilvl w:val="0"/>
                <w:numId w:val="0"/>
              </w:numPr>
              <w:jc w:val="center"/>
              <w:rPr>
                <w:color w:val="auto"/>
                <w:sz w:val="26"/>
                <w:szCs w:val="26"/>
                <w:rtl/>
              </w:rPr>
            </w:pPr>
            <w:r w:rsidRPr="006E5F94">
              <w:rPr>
                <w:rFonts w:hint="cs"/>
                <w:color w:val="auto"/>
                <w:sz w:val="26"/>
                <w:szCs w:val="26"/>
                <w:rtl/>
              </w:rPr>
              <w:t>نسبة الطلبة الذين أنجزوا أنشطة بديلة عن التربص</w:t>
            </w:r>
          </w:p>
        </w:tc>
      </w:tr>
      <w:tr w:rsidR="006F1F5C" w:rsidRPr="006F1F5C" w:rsidTr="006E5F94">
        <w:tc>
          <w:tcPr>
            <w:tcW w:w="3509" w:type="dxa"/>
          </w:tcPr>
          <w:p w:rsidR="006F1F5C" w:rsidRPr="006F1F5C" w:rsidRDefault="006F1F5C" w:rsidP="001449F6">
            <w:pPr>
              <w:bidi/>
              <w:jc w:val="both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توفر التربصات والأنشطة التطبيقية </w:t>
            </w:r>
          </w:p>
        </w:tc>
        <w:tc>
          <w:tcPr>
            <w:tcW w:w="3260" w:type="dxa"/>
          </w:tcPr>
          <w:p w:rsidR="006F1F5C" w:rsidRPr="006F1F5C" w:rsidRDefault="006F1F5C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  <w:tc>
          <w:tcPr>
            <w:tcW w:w="3023" w:type="dxa"/>
          </w:tcPr>
          <w:p w:rsidR="006F1F5C" w:rsidRPr="006F1F5C" w:rsidRDefault="006F1F5C" w:rsidP="006C50C6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  <w:rtl/>
              </w:rPr>
            </w:pPr>
          </w:p>
        </w:tc>
      </w:tr>
    </w:tbl>
    <w:p w:rsidR="006C50C6" w:rsidRDefault="001449F6" w:rsidP="00F118E9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4</w:t>
      </w:r>
      <w:r w:rsidR="006C50C6">
        <w:rPr>
          <w:rFonts w:hint="cs"/>
          <w:rtl/>
        </w:rPr>
        <w:t>-</w:t>
      </w:r>
      <w:r w:rsidR="009F6DDF">
        <w:rPr>
          <w:rFonts w:hint="cs"/>
          <w:rtl/>
        </w:rPr>
        <w:t>4</w:t>
      </w:r>
      <w:r w:rsidR="006C50C6">
        <w:rPr>
          <w:rFonts w:hint="cs"/>
          <w:rtl/>
        </w:rPr>
        <w:t xml:space="preserve">- التعديلات المقترحة  لمزيد ملاءمة محتوى التكوين مع أهداف </w:t>
      </w:r>
      <w:r w:rsidR="00C34F8A">
        <w:rPr>
          <w:rFonts w:hint="cs"/>
          <w:rtl/>
        </w:rPr>
        <w:t>الماجستير</w:t>
      </w:r>
      <w:r w:rsidR="00F118E9">
        <w:rPr>
          <w:rFonts w:hint="cs"/>
          <w:rtl/>
        </w:rPr>
        <w:t>(*)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9854"/>
      </w:tblGrid>
      <w:tr w:rsidR="006C50C6" w:rsidTr="006C50C6">
        <w:trPr>
          <w:jc w:val="center"/>
        </w:trPr>
        <w:tc>
          <w:tcPr>
            <w:tcW w:w="9778" w:type="dxa"/>
          </w:tcPr>
          <w:p w:rsidR="006C50C6" w:rsidRPr="006C50C6" w:rsidRDefault="006C50C6" w:rsidP="007B4C05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C34F8A" w:rsidRDefault="007B4C05" w:rsidP="00C34F8A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</w:t>
            </w:r>
            <w:r w:rsidR="00C34F8A">
              <w:rPr>
                <w:rFonts w:cs="Arabic Transparent" w:hint="cs"/>
                <w:sz w:val="24"/>
                <w:szCs w:val="24"/>
                <w:rtl/>
              </w:rPr>
              <w:t>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</w:t>
            </w:r>
          </w:p>
          <w:p w:rsidR="00C34F8A" w:rsidRDefault="00C34F8A" w:rsidP="00C34F8A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</w:t>
            </w:r>
          </w:p>
          <w:p w:rsidR="006C50C6" w:rsidRPr="007B4C05" w:rsidRDefault="007B4C05" w:rsidP="00C34F8A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</w:t>
            </w:r>
            <w:r w:rsidR="00C34F8A">
              <w:rPr>
                <w:rFonts w:cs="Arabic Transparent" w:hint="cs"/>
                <w:sz w:val="24"/>
                <w:szCs w:val="24"/>
                <w:rtl/>
              </w:rPr>
              <w:t>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</w:tc>
      </w:tr>
    </w:tbl>
    <w:p w:rsidR="00F118E9" w:rsidRDefault="00F118E9" w:rsidP="00F118E9">
      <w:pPr>
        <w:pStyle w:val="Sansinterligne"/>
        <w:bidi/>
        <w:rPr>
          <w:rtl/>
        </w:rPr>
      </w:pPr>
      <w:r>
        <w:rPr>
          <w:rFonts w:hint="cs"/>
          <w:rtl/>
        </w:rPr>
        <w:t>(*) ترفق وجوبا نسخة من البرامج الأصلية للماجستير المعني.</w:t>
      </w:r>
    </w:p>
    <w:p w:rsidR="00720A14" w:rsidRDefault="001449F6" w:rsidP="000D32D9">
      <w:pPr>
        <w:pStyle w:val="1"/>
      </w:pPr>
      <w:r>
        <w:rPr>
          <w:rFonts w:hint="cs"/>
          <w:rtl/>
        </w:rPr>
        <w:t>أنظمة الامتحانات و</w:t>
      </w:r>
      <w:r w:rsidR="00720A14">
        <w:rPr>
          <w:rFonts w:hint="cs"/>
          <w:rtl/>
        </w:rPr>
        <w:t xml:space="preserve">تقييم </w:t>
      </w:r>
      <w:r>
        <w:rPr>
          <w:rFonts w:hint="cs"/>
          <w:rtl/>
        </w:rPr>
        <w:t xml:space="preserve">مكتسبات </w:t>
      </w:r>
      <w:r w:rsidR="00720A14">
        <w:rPr>
          <w:rFonts w:hint="cs"/>
          <w:rtl/>
        </w:rPr>
        <w:t>الطلبة</w:t>
      </w:r>
    </w:p>
    <w:p w:rsidR="000C6BE5" w:rsidRDefault="000C6BE5" w:rsidP="00E274CB">
      <w:pPr>
        <w:pStyle w:val="2"/>
        <w:numPr>
          <w:ilvl w:val="0"/>
          <w:numId w:val="0"/>
        </w:numPr>
      </w:pPr>
      <w:r>
        <w:rPr>
          <w:rFonts w:hint="cs"/>
          <w:rtl/>
        </w:rPr>
        <w:t xml:space="preserve">5-1- تلاؤم أنظمة الامتحانات وتقييم مكتسبات الطلبة مع أهداف </w:t>
      </w:r>
      <w:r w:rsidR="00E274CB">
        <w:rPr>
          <w:rFonts w:hint="cs"/>
          <w:rtl/>
        </w:rPr>
        <w:t>الماجستير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4352"/>
        <w:gridCol w:w="716"/>
        <w:gridCol w:w="850"/>
        <w:gridCol w:w="3936"/>
      </w:tblGrid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16" w:type="dxa"/>
          </w:tcPr>
          <w:p w:rsidR="006E5F94" w:rsidRPr="006F1F5C" w:rsidRDefault="006E5F94" w:rsidP="006F1F5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850" w:type="dxa"/>
          </w:tcPr>
          <w:p w:rsidR="006E5F94" w:rsidRPr="006F1F5C" w:rsidRDefault="006E5F94" w:rsidP="006F1F5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3936" w:type="dxa"/>
          </w:tcPr>
          <w:p w:rsidR="006E5F94" w:rsidRPr="006F1F5C" w:rsidRDefault="006E5F94" w:rsidP="006F1F5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>التلاؤم العام لمحتويات التكوين مع أنظمة التقييم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E5F94" w:rsidRDefault="006E5F94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طرق خاصة لتقييم المهارات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البحثية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9F6DD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t>توفر آليات لتقييم آداء الطلبة في الأنشطة التطبيقية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6E5F94" w:rsidRPr="006F1F5C" w:rsidTr="006E5F94">
        <w:trPr>
          <w:jc w:val="center"/>
        </w:trPr>
        <w:tc>
          <w:tcPr>
            <w:tcW w:w="4352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6F1F5C">
              <w:rPr>
                <w:rFonts w:cs="Arabic Transparent" w:hint="cs"/>
                <w:sz w:val="26"/>
                <w:szCs w:val="26"/>
                <w:rtl/>
              </w:rPr>
              <w:lastRenderedPageBreak/>
              <w:t>وضوح قواعد التصديق والاكتساب النهائي للأرصدة لدى الطلبة</w:t>
            </w:r>
          </w:p>
        </w:tc>
        <w:tc>
          <w:tcPr>
            <w:tcW w:w="71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936" w:type="dxa"/>
          </w:tcPr>
          <w:p w:rsidR="006E5F94" w:rsidRPr="006F1F5C" w:rsidRDefault="006E5F94" w:rsidP="001449F6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0C6BE5" w:rsidRDefault="000C6BE5" w:rsidP="000C6BE5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5-2- التعديلات المقترحة  لمزيد ملاءمة أنظمة الامتحانات مع محتوى التكوين وأهداف الإجازة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9854"/>
      </w:tblGrid>
      <w:tr w:rsidR="000C6BE5" w:rsidTr="00A95411">
        <w:trPr>
          <w:jc w:val="center"/>
        </w:trPr>
        <w:tc>
          <w:tcPr>
            <w:tcW w:w="9854" w:type="dxa"/>
          </w:tcPr>
          <w:p w:rsidR="000C6BE5" w:rsidRPr="006C50C6" w:rsidRDefault="000C6BE5" w:rsidP="00861F6D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0C6BE5" w:rsidRDefault="000C6BE5" w:rsidP="00861F6D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A95411" w:rsidRPr="006C50C6" w:rsidRDefault="00A95411" w:rsidP="00A95411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  <w:p w:rsidR="00A95411" w:rsidRPr="00A95411" w:rsidRDefault="00A95411" w:rsidP="00A95411">
            <w:pPr>
              <w:pStyle w:val="Titre1"/>
              <w:bidi/>
              <w:spacing w:before="0"/>
              <w:jc w:val="both"/>
              <w:outlineLvl w:val="0"/>
              <w:rPr>
                <w:rFonts w:cs="Arabic Transparent"/>
                <w:sz w:val="24"/>
                <w:szCs w:val="24"/>
                <w:rtl/>
              </w:rPr>
            </w:pP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cs="Arabic Transparent" w:hint="cs"/>
                <w:sz w:val="24"/>
                <w:szCs w:val="24"/>
                <w:rtl/>
              </w:rPr>
              <w:t>............................</w:t>
            </w:r>
            <w:r w:rsidRPr="006C50C6">
              <w:rPr>
                <w:rFonts w:cs="Arabic Transparent" w:hint="cs"/>
                <w:sz w:val="24"/>
                <w:szCs w:val="24"/>
                <w:rtl/>
              </w:rPr>
              <w:t>........................................</w:t>
            </w:r>
          </w:p>
        </w:tc>
      </w:tr>
    </w:tbl>
    <w:p w:rsidR="00720A14" w:rsidRDefault="00A95411" w:rsidP="00A95411">
      <w:pPr>
        <w:pStyle w:val="1"/>
      </w:pPr>
      <w:r>
        <w:rPr>
          <w:rFonts w:hint="cs"/>
          <w:rtl/>
        </w:rPr>
        <w:t>مذكرة تربص نهاية دراسا</w:t>
      </w:r>
      <w:r w:rsidR="00E30EC4">
        <w:rPr>
          <w:rFonts w:hint="cs"/>
          <w:rtl/>
        </w:rPr>
        <w:t>ت</w:t>
      </w:r>
      <w:r>
        <w:rPr>
          <w:rFonts w:hint="cs"/>
          <w:rtl/>
        </w:rPr>
        <w:t xml:space="preserve"> الماجستير المهني ومذكرة /مذكرة ماجستير البحث</w:t>
      </w:r>
      <w:r w:rsidR="001930B3">
        <w:rPr>
          <w:rFonts w:hint="cs"/>
          <w:rtl/>
        </w:rPr>
        <w:t xml:space="preserve"> </w:t>
      </w:r>
    </w:p>
    <w:tbl>
      <w:tblPr>
        <w:tblStyle w:val="Grilledutableau"/>
        <w:bidiVisual/>
        <w:tblW w:w="5000" w:type="pct"/>
        <w:jc w:val="center"/>
        <w:tblLayout w:type="fixed"/>
        <w:tblLook w:val="04A0"/>
      </w:tblPr>
      <w:tblGrid>
        <w:gridCol w:w="5068"/>
        <w:gridCol w:w="850"/>
        <w:gridCol w:w="993"/>
        <w:gridCol w:w="2943"/>
      </w:tblGrid>
      <w:tr w:rsidR="00D87EA0" w:rsidRPr="00262061" w:rsidTr="00D87EA0">
        <w:trPr>
          <w:jc w:val="center"/>
        </w:trPr>
        <w:tc>
          <w:tcPr>
            <w:tcW w:w="5068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87EA0" w:rsidRPr="00262061" w:rsidRDefault="00D87EA0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993" w:type="dxa"/>
          </w:tcPr>
          <w:p w:rsidR="00D87EA0" w:rsidRPr="00262061" w:rsidRDefault="00D87EA0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2943" w:type="dxa"/>
          </w:tcPr>
          <w:p w:rsidR="00D87EA0" w:rsidRPr="00262061" w:rsidRDefault="00D87EA0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توضيحات</w:t>
            </w:r>
          </w:p>
        </w:tc>
      </w:tr>
      <w:tr w:rsidR="00D87EA0" w:rsidRPr="00262061" w:rsidTr="00D87EA0">
        <w:trPr>
          <w:jc w:val="center"/>
        </w:trPr>
        <w:tc>
          <w:tcPr>
            <w:tcW w:w="5068" w:type="dxa"/>
          </w:tcPr>
          <w:p w:rsidR="00D87EA0" w:rsidRPr="00262061" w:rsidRDefault="00A95411" w:rsidP="006B37D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توفر المؤطرين </w:t>
            </w:r>
          </w:p>
        </w:tc>
        <w:tc>
          <w:tcPr>
            <w:tcW w:w="850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D87EA0" w:rsidRPr="00262061" w:rsidTr="00D87EA0">
        <w:trPr>
          <w:jc w:val="center"/>
        </w:trPr>
        <w:tc>
          <w:tcPr>
            <w:tcW w:w="5068" w:type="dxa"/>
          </w:tcPr>
          <w:p w:rsidR="00D87EA0" w:rsidRPr="00262061" w:rsidRDefault="00A95411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توفر مواقع التربص</w:t>
            </w:r>
          </w:p>
        </w:tc>
        <w:tc>
          <w:tcPr>
            <w:tcW w:w="850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D87EA0" w:rsidRPr="00262061" w:rsidRDefault="00D87EA0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B7BD6" w:rsidRPr="00262061" w:rsidTr="00D87EA0">
        <w:trPr>
          <w:jc w:val="center"/>
        </w:trPr>
        <w:tc>
          <w:tcPr>
            <w:tcW w:w="5068" w:type="dxa"/>
          </w:tcPr>
          <w:p w:rsidR="004B7BD6" w:rsidRPr="00262061" w:rsidRDefault="00A95411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جودة التأطير ومرا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فق</w:t>
            </w:r>
            <w:r>
              <w:rPr>
                <w:rFonts w:cs="Arabic Transparent" w:hint="cs"/>
                <w:sz w:val="26"/>
                <w:szCs w:val="26"/>
                <w:rtl/>
              </w:rPr>
              <w:t>ة الطلبة</w:t>
            </w:r>
          </w:p>
        </w:tc>
        <w:tc>
          <w:tcPr>
            <w:tcW w:w="850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B7BD6" w:rsidRPr="00262061" w:rsidTr="00D87EA0">
        <w:trPr>
          <w:jc w:val="center"/>
        </w:trPr>
        <w:tc>
          <w:tcPr>
            <w:tcW w:w="5068" w:type="dxa"/>
          </w:tcPr>
          <w:p w:rsidR="004B7BD6" w:rsidRPr="00262061" w:rsidRDefault="00A95411" w:rsidP="00A95411">
            <w:pPr>
              <w:pStyle w:val="Paragraphedeliste"/>
              <w:tabs>
                <w:tab w:val="right" w:pos="4852"/>
              </w:tabs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جودة المذكرات</w:t>
            </w:r>
          </w:p>
        </w:tc>
        <w:tc>
          <w:tcPr>
            <w:tcW w:w="850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43" w:type="dxa"/>
          </w:tcPr>
          <w:p w:rsidR="004B7BD6" w:rsidRPr="00262061" w:rsidRDefault="004B7BD6" w:rsidP="003A2EB3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861F6D" w:rsidRDefault="008A184F" w:rsidP="007C06DC">
      <w:pPr>
        <w:pStyle w:val="1"/>
      </w:pPr>
      <w:r>
        <w:rPr>
          <w:rFonts w:hint="cs"/>
          <w:rtl/>
        </w:rPr>
        <w:t>المردود الداخلي و</w:t>
      </w:r>
      <w:r w:rsidR="00861F6D">
        <w:rPr>
          <w:rFonts w:hint="cs"/>
          <w:rtl/>
        </w:rPr>
        <w:t>تطور نسب النجاح</w:t>
      </w:r>
    </w:p>
    <w:p w:rsidR="006F1F5C" w:rsidRPr="006F1F5C" w:rsidRDefault="006F1F5C" w:rsidP="006F1F5C">
      <w:pPr>
        <w:pStyle w:val="2"/>
        <w:numPr>
          <w:ilvl w:val="0"/>
          <w:numId w:val="0"/>
        </w:numPr>
      </w:pPr>
      <w:r>
        <w:rPr>
          <w:rFonts w:hint="cs"/>
          <w:rtl/>
        </w:rPr>
        <w:t>7-</w:t>
      </w:r>
      <w:r w:rsidRPr="006F1F5C">
        <w:rPr>
          <w:rFonts w:hint="cs"/>
          <w:rtl/>
        </w:rPr>
        <w:t xml:space="preserve">1- تطور نسب النجاح 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3225"/>
        <w:gridCol w:w="3119"/>
        <w:gridCol w:w="1984"/>
        <w:gridCol w:w="1526"/>
      </w:tblGrid>
      <w:tr w:rsidR="008A184F" w:rsidRPr="00262061" w:rsidTr="00262061">
        <w:trPr>
          <w:jc w:val="center"/>
        </w:trPr>
        <w:tc>
          <w:tcPr>
            <w:tcW w:w="6344" w:type="dxa"/>
            <w:gridSpan w:val="2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النسبة</w:t>
            </w: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 w:val="restart"/>
            <w:vAlign w:val="center"/>
          </w:tcPr>
          <w:p w:rsidR="008A184F" w:rsidRPr="00262061" w:rsidRDefault="008A184F" w:rsidP="00262061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من السنة الأولى إلى السنة الثانية</w:t>
            </w: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المسجلون</w:t>
            </w:r>
            <w:r w:rsidR="00436C1C">
              <w:rPr>
                <w:rFonts w:cs="Arabic Transparent" w:hint="cs"/>
                <w:sz w:val="26"/>
                <w:szCs w:val="26"/>
                <w:rtl/>
              </w:rPr>
              <w:t xml:space="preserve"> في السنة الأولى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  <w:vAlign w:val="center"/>
          </w:tcPr>
          <w:p w:rsidR="008A184F" w:rsidRPr="00262061" w:rsidRDefault="008A184F" w:rsidP="00262061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المتقدمون للامتحانات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  <w:vAlign w:val="center"/>
          </w:tcPr>
          <w:p w:rsidR="008A184F" w:rsidRPr="00262061" w:rsidRDefault="008A184F" w:rsidP="00262061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الناجحون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 w:val="restart"/>
            <w:vAlign w:val="center"/>
          </w:tcPr>
          <w:p w:rsidR="008A184F" w:rsidRPr="00262061" w:rsidRDefault="008A184F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السنة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3119" w:type="dxa"/>
          </w:tcPr>
          <w:p w:rsidR="008A184F" w:rsidRPr="00262061" w:rsidRDefault="008A184F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المسجلون</w:t>
            </w:r>
            <w:r w:rsidR="00436C1C">
              <w:rPr>
                <w:rFonts w:cs="Arabic Transparent" w:hint="cs"/>
                <w:sz w:val="26"/>
                <w:szCs w:val="26"/>
                <w:rtl/>
              </w:rPr>
              <w:t xml:space="preserve"> في السنة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المتقدمون للامتحانات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8A184F" w:rsidRPr="00262061" w:rsidTr="00AC01FC">
        <w:trPr>
          <w:jc w:val="center"/>
        </w:trPr>
        <w:tc>
          <w:tcPr>
            <w:tcW w:w="3225" w:type="dxa"/>
            <w:vMerge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8A184F" w:rsidRPr="00262061" w:rsidRDefault="008A184F" w:rsidP="00AC01FC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الناجحون</w:t>
            </w:r>
          </w:p>
        </w:tc>
        <w:tc>
          <w:tcPr>
            <w:tcW w:w="1984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A184F" w:rsidRPr="00262061" w:rsidRDefault="008A184F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AC01FC" w:rsidRPr="00262061" w:rsidTr="00AC01FC">
        <w:trPr>
          <w:jc w:val="center"/>
        </w:trPr>
        <w:tc>
          <w:tcPr>
            <w:tcW w:w="6344" w:type="dxa"/>
            <w:gridSpan w:val="2"/>
          </w:tcPr>
          <w:p w:rsidR="00AC01FC" w:rsidRPr="00262061" w:rsidRDefault="00AC01FC" w:rsidP="00C34F8A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مجموع المسجلين في السنة الأولى / الناجحون في السنة 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1984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AC01FC" w:rsidRPr="00262061" w:rsidTr="00AC01FC">
        <w:trPr>
          <w:jc w:val="center"/>
        </w:trPr>
        <w:tc>
          <w:tcPr>
            <w:tcW w:w="6344" w:type="dxa"/>
            <w:gridSpan w:val="2"/>
          </w:tcPr>
          <w:p w:rsidR="00AC01FC" w:rsidRPr="00262061" w:rsidRDefault="00AC01FC" w:rsidP="00C34F8A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الطلبة المتحصلون على 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دون رسوب</w:t>
            </w:r>
          </w:p>
        </w:tc>
        <w:tc>
          <w:tcPr>
            <w:tcW w:w="1984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AC01FC" w:rsidRPr="00262061" w:rsidRDefault="00AC01FC" w:rsidP="008A184F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8A184F" w:rsidRPr="00526F64" w:rsidRDefault="006F1F5C" w:rsidP="00E274CB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7-2- تفسير حالات </w:t>
      </w:r>
      <w:r w:rsidR="00526F64">
        <w:rPr>
          <w:rFonts w:hint="cs"/>
          <w:rtl/>
        </w:rPr>
        <w:t xml:space="preserve">التعثر في </w:t>
      </w:r>
      <w:r w:rsidR="00E274CB">
        <w:rPr>
          <w:rFonts w:hint="cs"/>
          <w:rtl/>
        </w:rPr>
        <w:t>انجاز المذكرات</w:t>
      </w:r>
    </w:p>
    <w:tbl>
      <w:tblPr>
        <w:tblStyle w:val="Grilledutableau"/>
        <w:bidiVisual/>
        <w:tblW w:w="0" w:type="auto"/>
        <w:tblLook w:val="04A0"/>
      </w:tblPr>
      <w:tblGrid>
        <w:gridCol w:w="3934"/>
        <w:gridCol w:w="5844"/>
      </w:tblGrid>
      <w:tr w:rsidR="006F1F5C" w:rsidRPr="00262061" w:rsidTr="006F1F5C">
        <w:tc>
          <w:tcPr>
            <w:tcW w:w="3934" w:type="dxa"/>
          </w:tcPr>
          <w:p w:rsidR="006F1F5C" w:rsidRPr="00262061" w:rsidRDefault="006F1F5C" w:rsidP="006F1F5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أهم أسباب حالات الانقطاع عن الدراسة</w:t>
            </w:r>
            <w:r w:rsidR="00AC01FC">
              <w:rPr>
                <w:rFonts w:cs="Arabic Transparent" w:hint="cs"/>
                <w:sz w:val="26"/>
                <w:szCs w:val="26"/>
                <w:rtl/>
              </w:rPr>
              <w:t xml:space="preserve"> من السنة الأولى (النسبة)</w:t>
            </w:r>
          </w:p>
        </w:tc>
        <w:tc>
          <w:tcPr>
            <w:tcW w:w="5844" w:type="dxa"/>
          </w:tcPr>
          <w:p w:rsidR="006F1F5C" w:rsidRPr="00262061" w:rsidRDefault="006F1F5C" w:rsidP="006F1F5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</w:t>
            </w:r>
          </w:p>
          <w:p w:rsidR="006F1F5C" w:rsidRPr="00262061" w:rsidRDefault="006F1F5C" w:rsidP="006F1F5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</w:t>
            </w:r>
          </w:p>
        </w:tc>
      </w:tr>
      <w:tr w:rsidR="006F1F5C" w:rsidRPr="00262061" w:rsidTr="006F1F5C">
        <w:tc>
          <w:tcPr>
            <w:tcW w:w="3934" w:type="dxa"/>
          </w:tcPr>
          <w:p w:rsidR="006F1F5C" w:rsidRPr="00262061" w:rsidRDefault="006F1F5C" w:rsidP="00A95411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أهم أسباب التعثر في </w:t>
            </w:r>
            <w:r w:rsidR="00A95411">
              <w:rPr>
                <w:rFonts w:cs="Arabic Transparent" w:hint="cs"/>
                <w:sz w:val="26"/>
                <w:szCs w:val="26"/>
                <w:rtl/>
              </w:rPr>
              <w:t>إنجاز المذكرات</w:t>
            </w:r>
          </w:p>
        </w:tc>
        <w:tc>
          <w:tcPr>
            <w:tcW w:w="5844" w:type="dxa"/>
          </w:tcPr>
          <w:p w:rsidR="006F1F5C" w:rsidRPr="00262061" w:rsidRDefault="006F1F5C" w:rsidP="00AC01F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</w:t>
            </w:r>
          </w:p>
          <w:p w:rsidR="006F1F5C" w:rsidRPr="00262061" w:rsidRDefault="006F1F5C" w:rsidP="00AC01FC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</w:t>
            </w:r>
          </w:p>
        </w:tc>
      </w:tr>
    </w:tbl>
    <w:p w:rsidR="001E0397" w:rsidRDefault="00526F64" w:rsidP="007C06DC">
      <w:pPr>
        <w:pStyle w:val="1"/>
      </w:pPr>
      <w:r>
        <w:rPr>
          <w:rFonts w:hint="cs"/>
          <w:rtl/>
        </w:rPr>
        <w:t xml:space="preserve">آفاق </w:t>
      </w:r>
      <w:r w:rsidR="00E83A58">
        <w:rPr>
          <w:rFonts w:hint="cs"/>
          <w:rtl/>
        </w:rPr>
        <w:t>مواصلة الدراسة</w:t>
      </w:r>
    </w:p>
    <w:tbl>
      <w:tblPr>
        <w:tblStyle w:val="Grilledutableau"/>
        <w:bidiVisual/>
        <w:tblW w:w="5006" w:type="pct"/>
        <w:jc w:val="center"/>
        <w:tblLook w:val="04A0"/>
      </w:tblPr>
      <w:tblGrid>
        <w:gridCol w:w="4261"/>
        <w:gridCol w:w="2936"/>
        <w:gridCol w:w="2669"/>
      </w:tblGrid>
      <w:tr w:rsidR="00AC01FC" w:rsidRPr="00262061" w:rsidTr="002777F8">
        <w:trPr>
          <w:jc w:val="center"/>
        </w:trPr>
        <w:tc>
          <w:tcPr>
            <w:tcW w:w="4261" w:type="dxa"/>
          </w:tcPr>
          <w:p w:rsidR="00AC01FC" w:rsidRPr="00262061" w:rsidRDefault="00AC01FC" w:rsidP="00673E45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936" w:type="dxa"/>
          </w:tcPr>
          <w:p w:rsidR="00AC01FC" w:rsidRPr="00AC01FC" w:rsidRDefault="00AC01FC" w:rsidP="00AC01F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AC01F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2669" w:type="dxa"/>
          </w:tcPr>
          <w:p w:rsidR="00AC01FC" w:rsidRPr="00AC01FC" w:rsidRDefault="00AC01FC" w:rsidP="00AC01FC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AC01FC">
              <w:rPr>
                <w:rFonts w:cs="Arabic Transparent" w:hint="cs"/>
                <w:b/>
                <w:bCs/>
                <w:sz w:val="26"/>
                <w:szCs w:val="26"/>
                <w:rtl/>
              </w:rPr>
              <w:t>لا</w:t>
            </w:r>
          </w:p>
        </w:tc>
      </w:tr>
      <w:tr w:rsidR="00AC01FC" w:rsidRPr="00262061" w:rsidTr="002777F8">
        <w:trPr>
          <w:jc w:val="center"/>
        </w:trPr>
        <w:tc>
          <w:tcPr>
            <w:tcW w:w="4261" w:type="dxa"/>
          </w:tcPr>
          <w:p w:rsidR="00AC01FC" w:rsidRPr="00262061" w:rsidRDefault="00AC01FC" w:rsidP="00E30EC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ماجستير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 xml:space="preserve"> البحث يعد لشهادة دكتوراه بالمؤسسة</w:t>
            </w:r>
          </w:p>
        </w:tc>
        <w:tc>
          <w:tcPr>
            <w:tcW w:w="2936" w:type="dxa"/>
          </w:tcPr>
          <w:p w:rsidR="00AC01FC" w:rsidRPr="00262061" w:rsidRDefault="00AC01FC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AC01FC" w:rsidRPr="00262061" w:rsidRDefault="00AC01FC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E274CB" w:rsidRPr="00262061" w:rsidTr="002777F8">
        <w:trPr>
          <w:jc w:val="center"/>
        </w:trPr>
        <w:tc>
          <w:tcPr>
            <w:tcW w:w="4261" w:type="dxa"/>
          </w:tcPr>
          <w:p w:rsidR="00E274CB" w:rsidRPr="00262061" w:rsidRDefault="00E274CB" w:rsidP="00E30EC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وجود 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شهادة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 xml:space="preserve">دكتوراه </w:t>
            </w:r>
            <w:r>
              <w:rPr>
                <w:rFonts w:cs="Arabic Transparent" w:hint="cs"/>
                <w:sz w:val="26"/>
                <w:szCs w:val="26"/>
                <w:rtl/>
              </w:rPr>
              <w:t>متاحة للخريجين في مؤسسات أخرى</w:t>
            </w:r>
          </w:p>
        </w:tc>
        <w:tc>
          <w:tcPr>
            <w:tcW w:w="2936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E274CB" w:rsidRPr="00262061" w:rsidTr="002777F8">
        <w:trPr>
          <w:jc w:val="center"/>
        </w:trPr>
        <w:tc>
          <w:tcPr>
            <w:tcW w:w="4261" w:type="dxa"/>
          </w:tcPr>
          <w:p w:rsidR="00E274CB" w:rsidRDefault="00E274CB" w:rsidP="00E30EC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عدد ال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مت</w:t>
            </w:r>
            <w:r>
              <w:rPr>
                <w:rFonts w:cs="Arabic Transparent" w:hint="cs"/>
                <w:sz w:val="26"/>
                <w:szCs w:val="26"/>
                <w:rtl/>
              </w:rPr>
              <w:t>خريجين المسجلين بالدكتوراه (في المؤسسة او خارجها او خارج البلاد)</w:t>
            </w:r>
          </w:p>
        </w:tc>
        <w:tc>
          <w:tcPr>
            <w:tcW w:w="2936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E274CB" w:rsidRPr="00262061" w:rsidTr="002777F8">
        <w:trPr>
          <w:jc w:val="center"/>
        </w:trPr>
        <w:tc>
          <w:tcPr>
            <w:tcW w:w="4261" w:type="dxa"/>
          </w:tcPr>
          <w:p w:rsidR="00E274CB" w:rsidRDefault="00E274CB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توفر معطيات عن الخريجين غير المسجلين بالدكتوراه</w:t>
            </w:r>
          </w:p>
        </w:tc>
        <w:tc>
          <w:tcPr>
            <w:tcW w:w="2936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669" w:type="dxa"/>
          </w:tcPr>
          <w:p w:rsidR="00E274CB" w:rsidRPr="00262061" w:rsidRDefault="00E274CB" w:rsidP="00262061">
            <w:pPr>
              <w:pStyle w:val="Paragraphedeliste"/>
              <w:bidi/>
              <w:ind w:left="0"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AC01FC" w:rsidRPr="00262061" w:rsidTr="002777F8">
        <w:trPr>
          <w:jc w:val="center"/>
        </w:trPr>
        <w:tc>
          <w:tcPr>
            <w:tcW w:w="4261" w:type="dxa"/>
          </w:tcPr>
          <w:p w:rsidR="00AC01FC" w:rsidRPr="00262061" w:rsidRDefault="00AC01FC" w:rsidP="00E274CB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مقترحات لتمتين ترابط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الماجستير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 xml:space="preserve"> مع </w:t>
            </w:r>
            <w:r w:rsidR="00E274CB">
              <w:rPr>
                <w:rFonts w:cs="Arabic Transparent" w:hint="cs"/>
                <w:sz w:val="26"/>
                <w:szCs w:val="26"/>
                <w:rtl/>
              </w:rPr>
              <w:t>الدكتوراه</w:t>
            </w:r>
          </w:p>
        </w:tc>
        <w:tc>
          <w:tcPr>
            <w:tcW w:w="5605" w:type="dxa"/>
            <w:gridSpan w:val="2"/>
          </w:tcPr>
          <w:p w:rsidR="00AC01FC" w:rsidRPr="00262061" w:rsidRDefault="00AC01FC" w:rsidP="00526F6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</w:t>
            </w:r>
          </w:p>
          <w:p w:rsidR="00AC01FC" w:rsidRPr="00262061" w:rsidRDefault="00AC01FC" w:rsidP="00526F64">
            <w:pPr>
              <w:pStyle w:val="Paragraphedeliste"/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</w:t>
            </w:r>
            <w:r w:rsidR="00E30EC4">
              <w:rPr>
                <w:rFonts w:cs="Arabic Transparent" w:hint="cs"/>
                <w:sz w:val="26"/>
                <w:szCs w:val="26"/>
                <w:rtl/>
              </w:rPr>
              <w:t>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</w:t>
            </w:r>
          </w:p>
        </w:tc>
      </w:tr>
    </w:tbl>
    <w:p w:rsidR="00E83A58" w:rsidRDefault="00E83A58" w:rsidP="00E30EC4">
      <w:pPr>
        <w:pStyle w:val="1"/>
      </w:pPr>
      <w:r>
        <w:rPr>
          <w:rFonts w:hint="cs"/>
          <w:rtl/>
        </w:rPr>
        <w:t>الإدماج المهني</w:t>
      </w:r>
      <w:r w:rsidR="00C34A91">
        <w:rPr>
          <w:rFonts w:hint="cs"/>
          <w:rtl/>
        </w:rPr>
        <w:t xml:space="preserve"> 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2771"/>
        <w:gridCol w:w="2155"/>
        <w:gridCol w:w="1386"/>
        <w:gridCol w:w="1449"/>
        <w:gridCol w:w="2093"/>
      </w:tblGrid>
      <w:tr w:rsidR="00CD233B" w:rsidRPr="00262061" w:rsidTr="00262061">
        <w:trPr>
          <w:jc w:val="center"/>
        </w:trPr>
        <w:tc>
          <w:tcPr>
            <w:tcW w:w="2771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155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عدد الطلبة المتحصلين </w:t>
            </w: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على شغل</w:t>
            </w:r>
            <w:r w:rsidR="008A184F"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أو الباعثين لمشاريع</w:t>
            </w:r>
          </w:p>
        </w:tc>
        <w:tc>
          <w:tcPr>
            <w:tcW w:w="1386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النسبة</w:t>
            </w:r>
            <w:r w:rsidR="00526F64"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من </w:t>
            </w:r>
            <w:r w:rsidR="00526F64"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عدد الخريجين</w:t>
            </w:r>
          </w:p>
        </w:tc>
        <w:tc>
          <w:tcPr>
            <w:tcW w:w="1449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أنواع المهن</w:t>
            </w:r>
          </w:p>
        </w:tc>
        <w:tc>
          <w:tcPr>
            <w:tcW w:w="2093" w:type="dxa"/>
            <w:vAlign w:val="center"/>
          </w:tcPr>
          <w:p w:rsidR="00CD233B" w:rsidRPr="00262061" w:rsidRDefault="00CD233B" w:rsidP="00262061">
            <w:pPr>
              <w:pStyle w:val="Sansinterligne"/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المدة المتوسطة </w:t>
            </w:r>
            <w:r w:rsidRPr="00262061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للحصول على شغل</w:t>
            </w:r>
          </w:p>
        </w:tc>
      </w:tr>
      <w:tr w:rsidR="00CD233B" w:rsidRPr="00262061" w:rsidTr="00861F6D">
        <w:trPr>
          <w:jc w:val="center"/>
        </w:trPr>
        <w:tc>
          <w:tcPr>
            <w:tcW w:w="2771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lastRenderedPageBreak/>
              <w:t>الإدماج المهني للخريجين</w:t>
            </w:r>
          </w:p>
        </w:tc>
        <w:tc>
          <w:tcPr>
            <w:tcW w:w="2155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449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093" w:type="dxa"/>
          </w:tcPr>
          <w:p w:rsidR="00CD233B" w:rsidRPr="00262061" w:rsidRDefault="00CD233B" w:rsidP="00CD233B">
            <w:pPr>
              <w:pStyle w:val="Sansinterligne"/>
              <w:bidi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7F4776" w:rsidRDefault="007F4776" w:rsidP="00C34A91">
      <w:pPr>
        <w:pStyle w:val="1"/>
      </w:pPr>
      <w:r>
        <w:rPr>
          <w:rFonts w:hint="cs"/>
          <w:rtl/>
        </w:rPr>
        <w:t xml:space="preserve">التقييم الشامل </w:t>
      </w:r>
      <w:r w:rsidR="00C34A91">
        <w:rPr>
          <w:rFonts w:hint="cs"/>
          <w:rtl/>
        </w:rPr>
        <w:t>للماجستير</w:t>
      </w:r>
    </w:p>
    <w:tbl>
      <w:tblPr>
        <w:tblStyle w:val="Grilledutableau"/>
        <w:bidiVisual/>
        <w:tblW w:w="0" w:type="auto"/>
        <w:tblLook w:val="04A0"/>
      </w:tblPr>
      <w:tblGrid>
        <w:gridCol w:w="1347"/>
        <w:gridCol w:w="8507"/>
      </w:tblGrid>
      <w:tr w:rsidR="00A6117D" w:rsidRPr="00262061" w:rsidTr="00C34F8A">
        <w:tc>
          <w:tcPr>
            <w:tcW w:w="1347" w:type="dxa"/>
            <w:vAlign w:val="center"/>
          </w:tcPr>
          <w:p w:rsidR="00A6117D" w:rsidRPr="00C34F8A" w:rsidRDefault="00A6117D" w:rsidP="00262061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C34F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نقاط القوة</w:t>
            </w:r>
          </w:p>
        </w:tc>
        <w:tc>
          <w:tcPr>
            <w:tcW w:w="8507" w:type="dxa"/>
          </w:tcPr>
          <w:p w:rsidR="00A6117D" w:rsidRPr="00262061" w:rsidRDefault="004C714A" w:rsidP="00A6117D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 w:rsidR="00C34F8A"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C34F8A" w:rsidRPr="00262061" w:rsidRDefault="00C34F8A" w:rsidP="00C34F8A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4C714A" w:rsidRPr="00262061" w:rsidRDefault="00C34F8A" w:rsidP="00C34F8A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</w:tc>
      </w:tr>
      <w:tr w:rsidR="00C34F8A" w:rsidRPr="00262061" w:rsidTr="00C34F8A">
        <w:tc>
          <w:tcPr>
            <w:tcW w:w="1347" w:type="dxa"/>
            <w:vAlign w:val="center"/>
          </w:tcPr>
          <w:p w:rsidR="00C34F8A" w:rsidRPr="00C34F8A" w:rsidRDefault="00C34F8A" w:rsidP="00262061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C34F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نقاط الضعف</w:t>
            </w:r>
          </w:p>
        </w:tc>
        <w:tc>
          <w:tcPr>
            <w:tcW w:w="8507" w:type="dxa"/>
          </w:tcPr>
          <w:p w:rsidR="00C34F8A" w:rsidRPr="00262061" w:rsidRDefault="00C34F8A" w:rsidP="005C5498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C34F8A" w:rsidRPr="00262061" w:rsidRDefault="00C34F8A" w:rsidP="005C5498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  <w:p w:rsidR="00C34F8A" w:rsidRPr="00262061" w:rsidRDefault="00C34F8A" w:rsidP="005C5498">
            <w:pPr>
              <w:bidi/>
              <w:rPr>
                <w:rFonts w:cs="Arabic Transparent"/>
                <w:sz w:val="26"/>
                <w:szCs w:val="26"/>
                <w:rtl/>
              </w:rPr>
            </w:pPr>
            <w:r w:rsidRPr="00262061">
              <w:rPr>
                <w:rFonts w:cs="Arabic Transparent" w:hint="cs"/>
                <w:sz w:val="26"/>
                <w:szCs w:val="26"/>
                <w:rtl/>
              </w:rPr>
              <w:t>................................................................................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.............</w:t>
            </w:r>
            <w:r w:rsidRPr="00262061">
              <w:rPr>
                <w:rFonts w:cs="Arabic Transparent" w:hint="cs"/>
                <w:sz w:val="26"/>
                <w:szCs w:val="26"/>
                <w:rtl/>
              </w:rPr>
              <w:t>.......</w:t>
            </w:r>
          </w:p>
        </w:tc>
      </w:tr>
    </w:tbl>
    <w:p w:rsidR="00A6117D" w:rsidRDefault="00051AD1" w:rsidP="00C34A91">
      <w:pPr>
        <w:pStyle w:val="1"/>
        <w:rPr>
          <w:sz w:val="28"/>
          <w:szCs w:val="28"/>
          <w:rtl/>
        </w:rPr>
      </w:pPr>
      <w:r>
        <w:rPr>
          <w:rFonts w:hint="cs"/>
          <w:rtl/>
        </w:rPr>
        <w:t xml:space="preserve">القرار المترتب عن تقييم </w:t>
      </w:r>
      <w:r w:rsidR="00C34A91">
        <w:rPr>
          <w:rFonts w:hint="cs"/>
          <w:rtl/>
        </w:rPr>
        <w:t>الماجستير</w:t>
      </w:r>
    </w:p>
    <w:tbl>
      <w:tblPr>
        <w:tblStyle w:val="Grilledutableau"/>
        <w:bidiVisual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1AD1" w:rsidTr="00B867A7"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051AD1" w:rsidRPr="00B867A7" w:rsidRDefault="00051AD1" w:rsidP="00D84EC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867A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طلب تجديد التأهيل</w:t>
            </w:r>
            <w:r w:rsidR="00EA4A2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4EC4">
              <w:rPr>
                <w:rFonts w:cs="Arabic Transparent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444" w:type="dxa"/>
            <w:tcBorders>
              <w:right w:val="single" w:sz="4" w:space="0" w:color="000000" w:themeColor="text1"/>
            </w:tcBorders>
          </w:tcPr>
          <w:p w:rsidR="00051AD1" w:rsidRDefault="00051AD1" w:rsidP="00051AD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51AD1" w:rsidRPr="00B867A7" w:rsidRDefault="00051AD1" w:rsidP="00B867A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867A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طلب </w:t>
            </w:r>
            <w:r w:rsidR="00B867A7" w:rsidRPr="00B867A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عدم تجديد التأهيل</w:t>
            </w:r>
          </w:p>
        </w:tc>
        <w:tc>
          <w:tcPr>
            <w:tcW w:w="2445" w:type="dxa"/>
          </w:tcPr>
          <w:p w:rsidR="00051AD1" w:rsidRDefault="00051AD1" w:rsidP="00051AD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051AD1" w:rsidRDefault="00D84EC4" w:rsidP="00051AD1">
      <w:pPr>
        <w:bidi/>
        <w:rPr>
          <w:rFonts w:cs="Arabic Transparent"/>
          <w:sz w:val="28"/>
          <w:szCs w:val="28"/>
          <w:rtl/>
        </w:rPr>
      </w:pPr>
      <w:r w:rsidRPr="00D552D8">
        <w:rPr>
          <w:rFonts w:cs="Arabic Transparent" w:hint="cs"/>
          <w:b/>
          <w:bCs/>
          <w:sz w:val="24"/>
          <w:szCs w:val="24"/>
          <w:rtl/>
        </w:rPr>
        <w:t>*في حال طلب تجديد التأهيل ، يرفق وجوبا بجذاذة التقييم ملف متكامل باعتماد الوثيقتين 3 و5 المصاحبتين للمنشور.</w:t>
      </w:r>
    </w:p>
    <w:p w:rsidR="00051AD1" w:rsidRDefault="00051AD1" w:rsidP="007C06DC">
      <w:pPr>
        <w:pStyle w:val="1"/>
        <w:rPr>
          <w:rtl/>
        </w:rPr>
      </w:pPr>
      <w:r>
        <w:rPr>
          <w:rFonts w:hint="cs"/>
          <w:rtl/>
        </w:rPr>
        <w:t>الإمضاء</w:t>
      </w:r>
    </w:p>
    <w:tbl>
      <w:tblPr>
        <w:tblStyle w:val="Grilledutableau"/>
        <w:bidiVisual/>
        <w:tblW w:w="0" w:type="auto"/>
        <w:tblLook w:val="04A0"/>
      </w:tblPr>
      <w:tblGrid>
        <w:gridCol w:w="4889"/>
        <w:gridCol w:w="4889"/>
      </w:tblGrid>
      <w:tr w:rsidR="00051AD1" w:rsidRPr="00C41930" w:rsidTr="00C41930">
        <w:tc>
          <w:tcPr>
            <w:tcW w:w="4889" w:type="dxa"/>
          </w:tcPr>
          <w:p w:rsidR="00B867A7" w:rsidRDefault="00B867A7" w:rsidP="00C41930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51AD1" w:rsidRDefault="00051AD1" w:rsidP="00B867A7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41930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عميد / مدير مؤسسة التعليم العالي والبحث</w:t>
            </w:r>
          </w:p>
          <w:p w:rsidR="00B867A7" w:rsidRDefault="00B867A7" w:rsidP="00B867A7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867A7" w:rsidRPr="00C41930" w:rsidRDefault="00B867A7" w:rsidP="00B867A7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9" w:type="dxa"/>
          </w:tcPr>
          <w:p w:rsidR="00B867A7" w:rsidRDefault="00B867A7" w:rsidP="00C41930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51AD1" w:rsidRDefault="00051AD1" w:rsidP="00B867A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41930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رئيس الجامعة</w:t>
            </w:r>
          </w:p>
          <w:p w:rsidR="00B867A7" w:rsidRDefault="00B867A7" w:rsidP="00B867A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867A7" w:rsidRPr="00C41930" w:rsidRDefault="00B867A7" w:rsidP="00B867A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051AD1" w:rsidRPr="00AC01FC" w:rsidRDefault="00051AD1" w:rsidP="00051AD1">
      <w:pPr>
        <w:bidi/>
        <w:rPr>
          <w:rFonts w:cs="Arabic Transparent"/>
          <w:sz w:val="2"/>
          <w:szCs w:val="2"/>
          <w:rtl/>
        </w:rPr>
      </w:pPr>
    </w:p>
    <w:sectPr w:rsidR="00051AD1" w:rsidRPr="00AC01FC" w:rsidSect="00BF4DAB">
      <w:footerReference w:type="default" r:id="rId8"/>
      <w:pgSz w:w="11906" w:h="16838"/>
      <w:pgMar w:top="964" w:right="1134" w:bottom="96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BE" w:rsidRDefault="004A79BE" w:rsidP="00BF4DAB">
      <w:pPr>
        <w:spacing w:after="0" w:line="240" w:lineRule="auto"/>
      </w:pPr>
      <w:r>
        <w:separator/>
      </w:r>
    </w:p>
  </w:endnote>
  <w:endnote w:type="continuationSeparator" w:id="1">
    <w:p w:rsidR="004A79BE" w:rsidRDefault="004A79BE" w:rsidP="00B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15579"/>
      <w:docPartObj>
        <w:docPartGallery w:val="Page Numbers (Bottom of Page)"/>
        <w:docPartUnique/>
      </w:docPartObj>
    </w:sdtPr>
    <w:sdtContent>
      <w:p w:rsidR="00C34A91" w:rsidRDefault="008911B1" w:rsidP="00BF4DAB">
        <w:pPr>
          <w:pStyle w:val="Pieddepage"/>
          <w:jc w:val="center"/>
        </w:pPr>
        <w:fldSimple w:instr=" PAGE   \* MERGEFORMAT ">
          <w:r w:rsidR="00683533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BE" w:rsidRDefault="004A79BE" w:rsidP="00BF4DAB">
      <w:pPr>
        <w:spacing w:after="0" w:line="240" w:lineRule="auto"/>
      </w:pPr>
      <w:r>
        <w:separator/>
      </w:r>
    </w:p>
  </w:footnote>
  <w:footnote w:type="continuationSeparator" w:id="1">
    <w:p w:rsidR="004A79BE" w:rsidRDefault="004A79BE" w:rsidP="00B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D5"/>
    <w:multiLevelType w:val="multilevel"/>
    <w:tmpl w:val="56E4D95E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1">
    <w:nsid w:val="1601573E"/>
    <w:multiLevelType w:val="multilevel"/>
    <w:tmpl w:val="10BAEFC0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6317F8F"/>
    <w:multiLevelType w:val="hybridMultilevel"/>
    <w:tmpl w:val="E2C65512"/>
    <w:lvl w:ilvl="0" w:tplc="2D7427CA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A0555"/>
    <w:multiLevelType w:val="hybridMultilevel"/>
    <w:tmpl w:val="716A5AD0"/>
    <w:lvl w:ilvl="0" w:tplc="EFD41FB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719D2"/>
    <w:multiLevelType w:val="hybridMultilevel"/>
    <w:tmpl w:val="3DBA5900"/>
    <w:lvl w:ilvl="0" w:tplc="7556FD9E">
      <w:start w:val="4"/>
      <w:numFmt w:val="bullet"/>
      <w:lvlText w:val="-"/>
      <w:lvlJc w:val="left"/>
      <w:pPr>
        <w:ind w:left="1068" w:hanging="360"/>
      </w:pPr>
      <w:rPr>
        <w:rFonts w:asciiTheme="minorHAnsi" w:eastAsiaTheme="minorHAnsi" w:hAnsiTheme="minorHAnsi" w:cs="Arabic Transparent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2C54A5"/>
    <w:multiLevelType w:val="multilevel"/>
    <w:tmpl w:val="10BAEFC0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E45C28"/>
    <w:multiLevelType w:val="multilevel"/>
    <w:tmpl w:val="7E1EB824"/>
    <w:lvl w:ilvl="0">
      <w:start w:val="7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0C0C0A"/>
    <w:multiLevelType w:val="multilevel"/>
    <w:tmpl w:val="2638BC72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6"/>
      <w:numFmt w:val="bullet"/>
      <w:lvlText w:val="-"/>
      <w:lvlJc w:val="left"/>
      <w:pPr>
        <w:ind w:left="1440" w:hanging="720"/>
      </w:pPr>
      <w:rPr>
        <w:rFonts w:asciiTheme="minorHAnsi" w:eastAsiaTheme="minorHAnsi" w:hAnsiTheme="minorHAnsi" w:cs="Arabic Transparent"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F7061F"/>
    <w:multiLevelType w:val="hybridMultilevel"/>
    <w:tmpl w:val="EC620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C4D5A"/>
    <w:multiLevelType w:val="hybridMultilevel"/>
    <w:tmpl w:val="4C68936A"/>
    <w:lvl w:ilvl="0" w:tplc="E8220280">
      <w:start w:val="6"/>
      <w:numFmt w:val="bullet"/>
      <w:lvlText w:val="-"/>
      <w:lvlJc w:val="left"/>
      <w:pPr>
        <w:ind w:left="945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3CB38AB"/>
    <w:multiLevelType w:val="hybridMultilevel"/>
    <w:tmpl w:val="2ACA16BE"/>
    <w:lvl w:ilvl="0" w:tplc="4BC4050E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63D78D9"/>
    <w:multiLevelType w:val="hybridMultilevel"/>
    <w:tmpl w:val="1DE8CD58"/>
    <w:lvl w:ilvl="0" w:tplc="5878771E">
      <w:start w:val="1"/>
      <w:numFmt w:val="decimal"/>
      <w:pStyle w:val="1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E7C15"/>
    <w:multiLevelType w:val="hybridMultilevel"/>
    <w:tmpl w:val="20F4B8FE"/>
    <w:lvl w:ilvl="0" w:tplc="E8220280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8733E"/>
    <w:multiLevelType w:val="hybridMultilevel"/>
    <w:tmpl w:val="938CF880"/>
    <w:lvl w:ilvl="0" w:tplc="7988DAAC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DE50522"/>
    <w:multiLevelType w:val="multilevel"/>
    <w:tmpl w:val="00F87E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2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F0069A8"/>
    <w:multiLevelType w:val="hybridMultilevel"/>
    <w:tmpl w:val="01CEAF98"/>
    <w:lvl w:ilvl="0" w:tplc="0568B930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DAF"/>
    <w:rsid w:val="00025079"/>
    <w:rsid w:val="00051AD1"/>
    <w:rsid w:val="00066333"/>
    <w:rsid w:val="00073E3A"/>
    <w:rsid w:val="0009127B"/>
    <w:rsid w:val="0009695A"/>
    <w:rsid w:val="000A69F1"/>
    <w:rsid w:val="000C2802"/>
    <w:rsid w:val="000C6BE5"/>
    <w:rsid w:val="000D32D9"/>
    <w:rsid w:val="000D5D13"/>
    <w:rsid w:val="000F3B8B"/>
    <w:rsid w:val="000F3DC6"/>
    <w:rsid w:val="0011486B"/>
    <w:rsid w:val="00127798"/>
    <w:rsid w:val="001301BD"/>
    <w:rsid w:val="001449F6"/>
    <w:rsid w:val="001648A5"/>
    <w:rsid w:val="00165ABE"/>
    <w:rsid w:val="00180158"/>
    <w:rsid w:val="00182AEA"/>
    <w:rsid w:val="001930B3"/>
    <w:rsid w:val="001A08C3"/>
    <w:rsid w:val="001B7E16"/>
    <w:rsid w:val="001E0397"/>
    <w:rsid w:val="002008A9"/>
    <w:rsid w:val="002233EA"/>
    <w:rsid w:val="002360D0"/>
    <w:rsid w:val="00262061"/>
    <w:rsid w:val="0027522D"/>
    <w:rsid w:val="002777F8"/>
    <w:rsid w:val="0028280C"/>
    <w:rsid w:val="00296144"/>
    <w:rsid w:val="002B53BF"/>
    <w:rsid w:val="002C057D"/>
    <w:rsid w:val="002D54E9"/>
    <w:rsid w:val="002E12F1"/>
    <w:rsid w:val="002E5AAE"/>
    <w:rsid w:val="00306EE4"/>
    <w:rsid w:val="003260FE"/>
    <w:rsid w:val="003A2EB3"/>
    <w:rsid w:val="003C261D"/>
    <w:rsid w:val="003E0103"/>
    <w:rsid w:val="003E5FE2"/>
    <w:rsid w:val="003E6C38"/>
    <w:rsid w:val="004061DD"/>
    <w:rsid w:val="00423CDD"/>
    <w:rsid w:val="00436C1C"/>
    <w:rsid w:val="0044336A"/>
    <w:rsid w:val="00455C6D"/>
    <w:rsid w:val="0047057C"/>
    <w:rsid w:val="004A0456"/>
    <w:rsid w:val="004A79BE"/>
    <w:rsid w:val="004B7BD6"/>
    <w:rsid w:val="004C5687"/>
    <w:rsid w:val="004C714A"/>
    <w:rsid w:val="004E05CE"/>
    <w:rsid w:val="004F043C"/>
    <w:rsid w:val="004F0929"/>
    <w:rsid w:val="005000CD"/>
    <w:rsid w:val="00526F64"/>
    <w:rsid w:val="00544887"/>
    <w:rsid w:val="00556FF4"/>
    <w:rsid w:val="00560CF9"/>
    <w:rsid w:val="00576EC5"/>
    <w:rsid w:val="005C7218"/>
    <w:rsid w:val="005D707E"/>
    <w:rsid w:val="005E08DA"/>
    <w:rsid w:val="005E1EB7"/>
    <w:rsid w:val="005F12CD"/>
    <w:rsid w:val="005F41A3"/>
    <w:rsid w:val="0060733C"/>
    <w:rsid w:val="00621779"/>
    <w:rsid w:val="00630C4A"/>
    <w:rsid w:val="006437BB"/>
    <w:rsid w:val="00673E45"/>
    <w:rsid w:val="0067776B"/>
    <w:rsid w:val="00677F88"/>
    <w:rsid w:val="00680AFE"/>
    <w:rsid w:val="00683533"/>
    <w:rsid w:val="006846E4"/>
    <w:rsid w:val="006B37D3"/>
    <w:rsid w:val="006C50C6"/>
    <w:rsid w:val="006E5F94"/>
    <w:rsid w:val="006F1F5C"/>
    <w:rsid w:val="00703A17"/>
    <w:rsid w:val="00720A14"/>
    <w:rsid w:val="00724DAF"/>
    <w:rsid w:val="00736DF5"/>
    <w:rsid w:val="0075305A"/>
    <w:rsid w:val="00755809"/>
    <w:rsid w:val="00761BFB"/>
    <w:rsid w:val="007B1A09"/>
    <w:rsid w:val="007B4C05"/>
    <w:rsid w:val="007C06DC"/>
    <w:rsid w:val="007C6225"/>
    <w:rsid w:val="007F218B"/>
    <w:rsid w:val="007F4776"/>
    <w:rsid w:val="007F7E10"/>
    <w:rsid w:val="00802B38"/>
    <w:rsid w:val="00815248"/>
    <w:rsid w:val="00861F6D"/>
    <w:rsid w:val="008637B3"/>
    <w:rsid w:val="008668D7"/>
    <w:rsid w:val="00872C9D"/>
    <w:rsid w:val="008911B1"/>
    <w:rsid w:val="008A184F"/>
    <w:rsid w:val="008B4392"/>
    <w:rsid w:val="008D25B7"/>
    <w:rsid w:val="008F74AB"/>
    <w:rsid w:val="00903C86"/>
    <w:rsid w:val="00920123"/>
    <w:rsid w:val="00932B50"/>
    <w:rsid w:val="00962679"/>
    <w:rsid w:val="0096486B"/>
    <w:rsid w:val="009A0109"/>
    <w:rsid w:val="009B2FF9"/>
    <w:rsid w:val="009E7DC8"/>
    <w:rsid w:val="009F4590"/>
    <w:rsid w:val="009F6DDF"/>
    <w:rsid w:val="00A11F6D"/>
    <w:rsid w:val="00A354D2"/>
    <w:rsid w:val="00A404CB"/>
    <w:rsid w:val="00A411E4"/>
    <w:rsid w:val="00A6117D"/>
    <w:rsid w:val="00A67A5F"/>
    <w:rsid w:val="00A74F0D"/>
    <w:rsid w:val="00A75670"/>
    <w:rsid w:val="00A95411"/>
    <w:rsid w:val="00AA7E37"/>
    <w:rsid w:val="00AB425B"/>
    <w:rsid w:val="00AC01FC"/>
    <w:rsid w:val="00AF3A54"/>
    <w:rsid w:val="00AF5B99"/>
    <w:rsid w:val="00B1197E"/>
    <w:rsid w:val="00B31AF4"/>
    <w:rsid w:val="00B73B3E"/>
    <w:rsid w:val="00B80EC5"/>
    <w:rsid w:val="00B867A7"/>
    <w:rsid w:val="00BC716E"/>
    <w:rsid w:val="00BD24A8"/>
    <w:rsid w:val="00BF4DAB"/>
    <w:rsid w:val="00C00F38"/>
    <w:rsid w:val="00C0639B"/>
    <w:rsid w:val="00C0683A"/>
    <w:rsid w:val="00C34A91"/>
    <w:rsid w:val="00C34F8A"/>
    <w:rsid w:val="00C41930"/>
    <w:rsid w:val="00C541F3"/>
    <w:rsid w:val="00C92B1C"/>
    <w:rsid w:val="00CB50B8"/>
    <w:rsid w:val="00CD233B"/>
    <w:rsid w:val="00CD5C32"/>
    <w:rsid w:val="00D23B27"/>
    <w:rsid w:val="00D3079E"/>
    <w:rsid w:val="00D37CB7"/>
    <w:rsid w:val="00D5200B"/>
    <w:rsid w:val="00D574B4"/>
    <w:rsid w:val="00D60F91"/>
    <w:rsid w:val="00D84EC4"/>
    <w:rsid w:val="00D87EA0"/>
    <w:rsid w:val="00D95AE8"/>
    <w:rsid w:val="00DA3183"/>
    <w:rsid w:val="00DC41C1"/>
    <w:rsid w:val="00DD7198"/>
    <w:rsid w:val="00DF7F75"/>
    <w:rsid w:val="00E2067E"/>
    <w:rsid w:val="00E274CB"/>
    <w:rsid w:val="00E30EC4"/>
    <w:rsid w:val="00E504C7"/>
    <w:rsid w:val="00E6784F"/>
    <w:rsid w:val="00E83A58"/>
    <w:rsid w:val="00EA4A2D"/>
    <w:rsid w:val="00EB2443"/>
    <w:rsid w:val="00ED2A95"/>
    <w:rsid w:val="00F118E9"/>
    <w:rsid w:val="00F3048F"/>
    <w:rsid w:val="00F331E3"/>
    <w:rsid w:val="00F4452D"/>
    <w:rsid w:val="00F54688"/>
    <w:rsid w:val="00F7373E"/>
    <w:rsid w:val="00F9204B"/>
    <w:rsid w:val="00FA58C9"/>
    <w:rsid w:val="00FB32F6"/>
    <w:rsid w:val="00FC429E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3A"/>
  </w:style>
  <w:style w:type="paragraph" w:styleId="Titre1">
    <w:name w:val="heading 1"/>
    <w:basedOn w:val="Normal"/>
    <w:next w:val="Normal"/>
    <w:link w:val="Titre1Car"/>
    <w:uiPriority w:val="9"/>
    <w:qFormat/>
    <w:rsid w:val="006C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A69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4DAB"/>
  </w:style>
  <w:style w:type="paragraph" w:styleId="Pieddepage">
    <w:name w:val="footer"/>
    <w:basedOn w:val="Normal"/>
    <w:link w:val="PieddepageCar"/>
    <w:uiPriority w:val="99"/>
    <w:unhideWhenUsed/>
    <w:rsid w:val="00B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DAB"/>
  </w:style>
  <w:style w:type="paragraph" w:customStyle="1" w:styleId="1">
    <w:name w:val="1"/>
    <w:basedOn w:val="Paragraphedeliste"/>
    <w:link w:val="1Car"/>
    <w:qFormat/>
    <w:rsid w:val="007C06DC"/>
    <w:pPr>
      <w:numPr>
        <w:numId w:val="1"/>
      </w:numPr>
      <w:bidi/>
      <w:spacing w:before="240" w:after="120" w:line="240" w:lineRule="auto"/>
      <w:ind w:left="714" w:hanging="357"/>
      <w:jc w:val="both"/>
    </w:pPr>
    <w:rPr>
      <w:rFonts w:cs="Arabic Transparent"/>
      <w:b/>
      <w:bCs/>
      <w:color w:val="C00000"/>
      <w:sz w:val="32"/>
      <w:szCs w:val="32"/>
    </w:rPr>
  </w:style>
  <w:style w:type="paragraph" w:customStyle="1" w:styleId="2">
    <w:name w:val="2"/>
    <w:basedOn w:val="Paragraphedeliste"/>
    <w:link w:val="2Car"/>
    <w:qFormat/>
    <w:rsid w:val="00F7373E"/>
    <w:pPr>
      <w:numPr>
        <w:ilvl w:val="1"/>
        <w:numId w:val="2"/>
      </w:numPr>
      <w:bidi/>
      <w:spacing w:before="120" w:after="0" w:line="240" w:lineRule="auto"/>
      <w:ind w:left="0" w:firstLine="0"/>
    </w:pPr>
    <w:rPr>
      <w:rFonts w:cs="Arabic Transparent"/>
      <w:b/>
      <w:bCs/>
      <w:color w:val="00206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7373E"/>
  </w:style>
  <w:style w:type="character" w:customStyle="1" w:styleId="1Car">
    <w:name w:val="1 Car"/>
    <w:basedOn w:val="ParagraphedelisteCar"/>
    <w:link w:val="1"/>
    <w:rsid w:val="007C06DC"/>
    <w:rPr>
      <w:rFonts w:cs="Arabic Transparent"/>
      <w:b/>
      <w:bCs/>
      <w:color w:val="C00000"/>
      <w:sz w:val="32"/>
      <w:szCs w:val="32"/>
    </w:rPr>
  </w:style>
  <w:style w:type="paragraph" w:styleId="Sansinterligne">
    <w:name w:val="No Spacing"/>
    <w:uiPriority w:val="1"/>
    <w:qFormat/>
    <w:rsid w:val="00621779"/>
    <w:pPr>
      <w:spacing w:after="0" w:line="240" w:lineRule="auto"/>
    </w:pPr>
  </w:style>
  <w:style w:type="character" w:customStyle="1" w:styleId="2Car">
    <w:name w:val="2 Car"/>
    <w:basedOn w:val="ParagraphedelisteCar"/>
    <w:link w:val="2"/>
    <w:rsid w:val="00F7373E"/>
    <w:rPr>
      <w:rFonts w:cs="Arabic Transparent"/>
      <w:b/>
      <w:bCs/>
      <w:color w:val="00206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6C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sdaoud</cp:lastModifiedBy>
  <cp:revision>2</cp:revision>
  <cp:lastPrinted>2013-02-01T13:43:00Z</cp:lastPrinted>
  <dcterms:created xsi:type="dcterms:W3CDTF">2015-12-11T09:35:00Z</dcterms:created>
  <dcterms:modified xsi:type="dcterms:W3CDTF">2015-12-11T09:35:00Z</dcterms:modified>
</cp:coreProperties>
</file>